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2CA45" w14:textId="77777777" w:rsidR="002F7877" w:rsidRDefault="00072E6C" w:rsidP="00072E6C">
      <w:pPr>
        <w:spacing w:line="240" w:lineRule="auto"/>
        <w:rPr>
          <w:rFonts w:eastAsia="Times New Roman" w:cs="Arial"/>
          <w:color w:val="304E4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B8EF2C3" wp14:editId="5603F5C9">
            <wp:simplePos x="0" y="0"/>
            <wp:positionH relativeFrom="column">
              <wp:posOffset>4550410</wp:posOffset>
            </wp:positionH>
            <wp:positionV relativeFrom="paragraph">
              <wp:posOffset>-57785</wp:posOffset>
            </wp:positionV>
            <wp:extent cx="2057400" cy="568325"/>
            <wp:effectExtent l="0" t="0" r="0" b="3175"/>
            <wp:wrapSquare wrapText="bothSides"/>
            <wp:docPr id="6" name="Picture 6" descr="Q:\Neighbourhood Service\Area Co-ordinators\Shipley Office\Logo\CBMDC Logo -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Neighbourhood Service\Area Co-ordinators\Shipley Office\Logo\CBMDC Logo -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69A67" w14:textId="77777777" w:rsidR="000111E1" w:rsidRDefault="000111E1" w:rsidP="0037222A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</w:p>
    <w:p w14:paraId="3BCE1305" w14:textId="77777777" w:rsidR="00A701F6" w:rsidRDefault="00A701F6" w:rsidP="0037222A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</w:p>
    <w:p w14:paraId="6BBC8A18" w14:textId="77777777" w:rsidR="00A701F6" w:rsidRDefault="00A701F6" w:rsidP="0037222A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</w:p>
    <w:p w14:paraId="3B0AAE69" w14:textId="77777777" w:rsidR="00E36B3E" w:rsidRDefault="00E36B3E" w:rsidP="0037222A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</w:p>
    <w:p w14:paraId="23D1B701" w14:textId="77777777" w:rsidR="0037222A" w:rsidRPr="004C1407" w:rsidRDefault="0037222A" w:rsidP="0037222A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4C1407">
        <w:rPr>
          <w:rFonts w:eastAsia="Times New Roman" w:cs="Arial"/>
          <w:b/>
          <w:sz w:val="28"/>
          <w:szCs w:val="28"/>
          <w:lang w:eastAsia="en-GB"/>
        </w:rPr>
        <w:t xml:space="preserve">BRADFORD DISTRICT COMMUNITY CLIMATE </w:t>
      </w:r>
      <w:r w:rsidR="007B079C">
        <w:rPr>
          <w:rFonts w:eastAsia="Times New Roman" w:cs="Arial"/>
          <w:b/>
          <w:sz w:val="28"/>
          <w:szCs w:val="28"/>
          <w:lang w:eastAsia="en-GB"/>
        </w:rPr>
        <w:t xml:space="preserve">ACTION </w:t>
      </w:r>
      <w:r w:rsidRPr="004C1407">
        <w:rPr>
          <w:rFonts w:eastAsia="Times New Roman" w:cs="Arial"/>
          <w:b/>
          <w:sz w:val="28"/>
          <w:szCs w:val="28"/>
          <w:lang w:eastAsia="en-GB"/>
        </w:rPr>
        <w:t>FUND</w:t>
      </w:r>
    </w:p>
    <w:p w14:paraId="3F66786E" w14:textId="77777777" w:rsidR="0037222A" w:rsidRPr="004C1407" w:rsidRDefault="0037222A" w:rsidP="0037222A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4C1407">
        <w:rPr>
          <w:rFonts w:eastAsia="Times New Roman" w:cs="Arial"/>
          <w:b/>
          <w:sz w:val="28"/>
          <w:szCs w:val="28"/>
          <w:lang w:eastAsia="en-GB"/>
        </w:rPr>
        <w:t>Guidance</w:t>
      </w:r>
      <w:r w:rsidR="009C2179">
        <w:rPr>
          <w:rFonts w:eastAsia="Times New Roman" w:cs="Arial"/>
          <w:b/>
          <w:sz w:val="28"/>
          <w:szCs w:val="28"/>
          <w:lang w:eastAsia="en-GB"/>
        </w:rPr>
        <w:t xml:space="preserve"> for Applicants </w:t>
      </w:r>
    </w:p>
    <w:p w14:paraId="5926F059" w14:textId="77777777" w:rsidR="002F7877" w:rsidRDefault="002F7877" w:rsidP="002F7877">
      <w:pPr>
        <w:spacing w:line="240" w:lineRule="auto"/>
        <w:rPr>
          <w:rFonts w:eastAsia="Times New Roman" w:cs="Arial"/>
          <w:color w:val="304E4E"/>
          <w:lang w:eastAsia="en-GB"/>
        </w:rPr>
      </w:pPr>
    </w:p>
    <w:p w14:paraId="45DF5EBF" w14:textId="77777777" w:rsidR="0037222A" w:rsidRPr="005E45E8" w:rsidRDefault="002F7877" w:rsidP="006645A0">
      <w:pPr>
        <w:rPr>
          <w:rFonts w:eastAsia="Times New Roman" w:cs="Arial"/>
          <w:lang w:eastAsia="en-GB"/>
        </w:rPr>
      </w:pPr>
      <w:r w:rsidRPr="005E45E8">
        <w:rPr>
          <w:rFonts w:eastAsia="Times New Roman" w:cs="Arial"/>
          <w:lang w:eastAsia="en-GB"/>
        </w:rPr>
        <w:t>City of Bradford Metropolitan District Council in response to climate breakdown has joined with other citizens and communities in declaring a </w:t>
      </w:r>
      <w:hyperlink r:id="rId9" w:tgtFrame="_blank" w:history="1">
        <w:r w:rsidRPr="005E45E8">
          <w:rPr>
            <w:rFonts w:eastAsia="Times New Roman" w:cs="Arial"/>
            <w:b/>
            <w:lang w:eastAsia="en-GB"/>
          </w:rPr>
          <w:t>Climate Emergency</w:t>
        </w:r>
      </w:hyperlink>
      <w:r w:rsidRPr="005E45E8">
        <w:rPr>
          <w:rFonts w:eastAsia="Times New Roman" w:cs="Arial"/>
          <w:lang w:eastAsia="en-GB"/>
        </w:rPr>
        <w:t>.</w:t>
      </w:r>
    </w:p>
    <w:p w14:paraId="2542AC1E" w14:textId="77777777" w:rsidR="007B079C" w:rsidRDefault="002F7877" w:rsidP="007B079C">
      <w:r w:rsidRPr="005E45E8">
        <w:rPr>
          <w:rFonts w:eastAsia="Times New Roman" w:cs="Arial"/>
          <w:bCs/>
          <w:lang w:eastAsia="en-GB"/>
        </w:rPr>
        <w:t>Our goal is to achieve </w:t>
      </w:r>
      <w:hyperlink r:id="rId10" w:tgtFrame="_blank" w:history="1">
        <w:r w:rsidRPr="005E45E8">
          <w:rPr>
            <w:rFonts w:eastAsia="Times New Roman" w:cs="Arial"/>
            <w:bCs/>
            <w:lang w:eastAsia="en-GB"/>
          </w:rPr>
          <w:t>net zero carbon</w:t>
        </w:r>
      </w:hyperlink>
      <w:r w:rsidRPr="005E45E8">
        <w:rPr>
          <w:rFonts w:eastAsia="Times New Roman" w:cs="Arial"/>
          <w:bCs/>
          <w:lang w:eastAsia="en-GB"/>
        </w:rPr>
        <w:t> across Bradford District by 2038</w:t>
      </w:r>
      <w:r w:rsidR="0037222A" w:rsidRPr="005E45E8">
        <w:rPr>
          <w:rFonts w:eastAsia="Times New Roman" w:cs="Arial"/>
          <w:bCs/>
          <w:lang w:eastAsia="en-GB"/>
        </w:rPr>
        <w:t xml:space="preserve"> by</w:t>
      </w:r>
      <w:r w:rsidRPr="005E45E8">
        <w:rPr>
          <w:rFonts w:eastAsia="Times New Roman" w:cs="Arial"/>
          <w:lang w:eastAsia="en-GB"/>
        </w:rPr>
        <w:t xml:space="preserve"> cutting our carbon emissions from energy, transport</w:t>
      </w:r>
      <w:r w:rsidR="00D5116B">
        <w:rPr>
          <w:rFonts w:eastAsia="Times New Roman" w:cs="Arial"/>
          <w:lang w:eastAsia="en-GB"/>
        </w:rPr>
        <w:t xml:space="preserve"> and</w:t>
      </w:r>
      <w:r w:rsidRPr="005E45E8">
        <w:rPr>
          <w:rFonts w:eastAsia="Times New Roman" w:cs="Arial"/>
          <w:lang w:eastAsia="en-GB"/>
        </w:rPr>
        <w:t xml:space="preserve"> services and </w:t>
      </w:r>
      <w:r w:rsidRPr="005E45E8">
        <w:rPr>
          <w:rFonts w:eastAsia="Times New Roman" w:cs="Arial"/>
          <w:bCs/>
          <w:lang w:eastAsia="en-GB"/>
        </w:rPr>
        <w:t>removing carbon</w:t>
      </w:r>
      <w:r w:rsidRPr="005E45E8">
        <w:rPr>
          <w:rFonts w:eastAsia="Times New Roman" w:cs="Arial"/>
          <w:lang w:eastAsia="en-GB"/>
        </w:rPr>
        <w:t> from the atmosphere using technology, tree planting and moorland restoration. Alongside actions to </w:t>
      </w:r>
      <w:r w:rsidRPr="005E45E8">
        <w:rPr>
          <w:rFonts w:eastAsia="Times New Roman" w:cs="Arial"/>
          <w:bCs/>
          <w:lang w:eastAsia="en-GB"/>
        </w:rPr>
        <w:t>mitigate </w:t>
      </w:r>
      <w:r w:rsidRPr="005E45E8">
        <w:rPr>
          <w:rFonts w:eastAsia="Times New Roman" w:cs="Arial"/>
          <w:lang w:eastAsia="en-GB"/>
        </w:rPr>
        <w:t>global warming we are </w:t>
      </w:r>
      <w:r w:rsidRPr="005E45E8">
        <w:rPr>
          <w:rFonts w:eastAsia="Times New Roman" w:cs="Arial"/>
          <w:bCs/>
          <w:lang w:eastAsia="en-GB"/>
        </w:rPr>
        <w:t>improving resilience</w:t>
      </w:r>
      <w:r w:rsidRPr="005E45E8">
        <w:rPr>
          <w:rFonts w:eastAsia="Times New Roman" w:cs="Arial"/>
          <w:lang w:eastAsia="en-GB"/>
        </w:rPr>
        <w:t xml:space="preserve"> in the district </w:t>
      </w:r>
      <w:r w:rsidR="007B079C">
        <w:t>to face existing and likely harmful environmental events and community threats.</w:t>
      </w:r>
    </w:p>
    <w:p w14:paraId="09D1AF80" w14:textId="77777777" w:rsidR="0037222A" w:rsidRPr="005E45E8" w:rsidRDefault="0037222A" w:rsidP="007B079C">
      <w:pPr>
        <w:rPr>
          <w:rFonts w:eastAsia="Times New Roman" w:cs="Arial"/>
          <w:lang w:eastAsia="en-GB"/>
        </w:rPr>
      </w:pPr>
    </w:p>
    <w:p w14:paraId="4C46889B" w14:textId="77777777" w:rsidR="002F7877" w:rsidRPr="005E45E8" w:rsidRDefault="002F7877" w:rsidP="002F7877">
      <w:pPr>
        <w:spacing w:line="240" w:lineRule="auto"/>
        <w:outlineLvl w:val="2"/>
        <w:rPr>
          <w:rFonts w:eastAsia="Times New Roman" w:cs="Arial"/>
          <w:b/>
          <w:bCs/>
          <w:lang w:eastAsia="en-GB"/>
        </w:rPr>
      </w:pPr>
      <w:r w:rsidRPr="005E45E8">
        <w:rPr>
          <w:rFonts w:eastAsia="Times New Roman" w:cs="Arial"/>
          <w:b/>
          <w:bCs/>
          <w:lang w:eastAsia="en-GB"/>
        </w:rPr>
        <w:t>We are taking action in 5 broad areas:</w:t>
      </w:r>
    </w:p>
    <w:p w14:paraId="48F38A9C" w14:textId="77777777" w:rsidR="0037222A" w:rsidRPr="005E45E8" w:rsidRDefault="0037222A" w:rsidP="002F7877">
      <w:pPr>
        <w:spacing w:line="240" w:lineRule="auto"/>
        <w:outlineLvl w:val="2"/>
        <w:rPr>
          <w:rFonts w:eastAsia="Times New Roman" w:cs="Arial"/>
          <w:b/>
          <w:bCs/>
          <w:lang w:eastAsia="en-GB"/>
        </w:rPr>
      </w:pPr>
    </w:p>
    <w:p w14:paraId="42195684" w14:textId="77777777" w:rsidR="002F7877" w:rsidRPr="005E45E8" w:rsidRDefault="002F7877" w:rsidP="006645A0">
      <w:pPr>
        <w:numPr>
          <w:ilvl w:val="0"/>
          <w:numId w:val="2"/>
        </w:numPr>
        <w:rPr>
          <w:rFonts w:eastAsia="Times New Roman" w:cs="Arial"/>
          <w:lang w:eastAsia="en-GB"/>
        </w:rPr>
      </w:pPr>
      <w:r w:rsidRPr="005E45E8">
        <w:rPr>
          <w:rFonts w:eastAsia="Times New Roman" w:cs="Arial"/>
          <w:b/>
          <w:bCs/>
          <w:lang w:eastAsia="en-GB"/>
        </w:rPr>
        <w:t>ENERGY</w:t>
      </w:r>
      <w:r w:rsidRPr="005E45E8">
        <w:rPr>
          <w:rFonts w:eastAsia="Times New Roman" w:cs="Arial"/>
          <w:lang w:eastAsia="en-GB"/>
        </w:rPr>
        <w:t>: reducing the amount of energy we use for heat and power and switching to low and zero carbon sources.</w:t>
      </w:r>
    </w:p>
    <w:p w14:paraId="6118E99B" w14:textId="77777777" w:rsidR="002F7877" w:rsidRPr="005E45E8" w:rsidRDefault="002F7877" w:rsidP="006645A0">
      <w:pPr>
        <w:numPr>
          <w:ilvl w:val="0"/>
          <w:numId w:val="2"/>
        </w:numPr>
        <w:rPr>
          <w:rFonts w:eastAsia="Times New Roman" w:cs="Arial"/>
          <w:lang w:eastAsia="en-GB"/>
        </w:rPr>
      </w:pPr>
      <w:r w:rsidRPr="005E45E8">
        <w:rPr>
          <w:rFonts w:eastAsia="Times New Roman" w:cs="Arial"/>
          <w:b/>
          <w:bCs/>
          <w:lang w:eastAsia="en-GB"/>
        </w:rPr>
        <w:t>TRANSPORT</w:t>
      </w:r>
      <w:r w:rsidRPr="005E45E8">
        <w:rPr>
          <w:rFonts w:eastAsia="Times New Roman" w:cs="Arial"/>
          <w:lang w:eastAsia="en-GB"/>
        </w:rPr>
        <w:t>: low and zero carbon transport, moving from fossil fuel to electric with more emphasis on public transport, walking and cycling.</w:t>
      </w:r>
    </w:p>
    <w:p w14:paraId="13C6CF7B" w14:textId="77777777" w:rsidR="002F7877" w:rsidRPr="005E45E8" w:rsidRDefault="002F7877" w:rsidP="006645A0">
      <w:pPr>
        <w:numPr>
          <w:ilvl w:val="0"/>
          <w:numId w:val="2"/>
        </w:numPr>
        <w:rPr>
          <w:rFonts w:eastAsia="Times New Roman" w:cs="Arial"/>
          <w:lang w:eastAsia="en-GB"/>
        </w:rPr>
      </w:pPr>
      <w:r w:rsidRPr="005E45E8">
        <w:rPr>
          <w:rFonts w:eastAsia="Times New Roman" w:cs="Arial"/>
          <w:b/>
          <w:bCs/>
          <w:lang w:eastAsia="en-GB"/>
        </w:rPr>
        <w:t>LIVING WELL</w:t>
      </w:r>
      <w:r w:rsidRPr="005E45E8">
        <w:rPr>
          <w:rFonts w:eastAsia="Times New Roman" w:cs="Arial"/>
          <w:lang w:eastAsia="en-GB"/>
        </w:rPr>
        <w:t>: taking steps to create a</w:t>
      </w:r>
      <w:r w:rsidR="00D84468">
        <w:rPr>
          <w:rFonts w:eastAsia="Times New Roman" w:cs="Arial"/>
          <w:lang w:eastAsia="en-GB"/>
        </w:rPr>
        <w:t xml:space="preserve"> carbon free</w:t>
      </w:r>
      <w:r w:rsidRPr="005E45E8">
        <w:rPr>
          <w:rFonts w:eastAsia="Times New Roman" w:cs="Arial"/>
          <w:lang w:eastAsia="en-GB"/>
        </w:rPr>
        <w:t xml:space="preserve"> environment where people can live healthy lives.</w:t>
      </w:r>
    </w:p>
    <w:p w14:paraId="4D1251F0" w14:textId="77777777" w:rsidR="002F7877" w:rsidRPr="005E45E8" w:rsidRDefault="002F7877" w:rsidP="006645A0">
      <w:pPr>
        <w:numPr>
          <w:ilvl w:val="0"/>
          <w:numId w:val="2"/>
        </w:numPr>
        <w:rPr>
          <w:rFonts w:eastAsia="Times New Roman" w:cs="Arial"/>
          <w:lang w:eastAsia="en-GB"/>
        </w:rPr>
      </w:pPr>
      <w:r w:rsidRPr="005E45E8">
        <w:rPr>
          <w:rFonts w:eastAsia="Times New Roman" w:cs="Arial"/>
          <w:b/>
          <w:bCs/>
          <w:lang w:eastAsia="en-GB"/>
        </w:rPr>
        <w:t>FOOD AND STUFF</w:t>
      </w:r>
      <w:r w:rsidRPr="005E45E8">
        <w:rPr>
          <w:rFonts w:eastAsia="Times New Roman" w:cs="Arial"/>
          <w:lang w:eastAsia="en-GB"/>
        </w:rPr>
        <w:t>: by reducing, reusing and recycling the materials consumed we reduce both carbon and the impact on natural resources.</w:t>
      </w:r>
    </w:p>
    <w:p w14:paraId="52DE3D20" w14:textId="77777777" w:rsidR="002F7877" w:rsidRPr="005E45E8" w:rsidRDefault="002F7877" w:rsidP="006645A0">
      <w:pPr>
        <w:numPr>
          <w:ilvl w:val="0"/>
          <w:numId w:val="2"/>
        </w:numPr>
        <w:rPr>
          <w:rFonts w:eastAsia="Times New Roman" w:cs="Arial"/>
          <w:lang w:eastAsia="en-GB"/>
        </w:rPr>
      </w:pPr>
      <w:r w:rsidRPr="005E45E8">
        <w:rPr>
          <w:rFonts w:eastAsia="Times New Roman" w:cs="Arial"/>
          <w:b/>
          <w:bCs/>
          <w:lang w:eastAsia="en-GB"/>
        </w:rPr>
        <w:t>WORKING WITH NATURE</w:t>
      </w:r>
      <w:r w:rsidRPr="005E45E8">
        <w:rPr>
          <w:rFonts w:eastAsia="Times New Roman" w:cs="Arial"/>
          <w:lang w:eastAsia="en-GB"/>
        </w:rPr>
        <w:t>: planning land use and systems to capture carbon, build resilience, provide resources and leave space for nature.</w:t>
      </w:r>
    </w:p>
    <w:p w14:paraId="32DBE5C5" w14:textId="77777777" w:rsidR="0037222A" w:rsidRPr="005E45E8" w:rsidRDefault="0037222A">
      <w:pPr>
        <w:rPr>
          <w:rFonts w:cs="Arial"/>
          <w:b/>
        </w:rPr>
      </w:pPr>
    </w:p>
    <w:p w14:paraId="390A74AF" w14:textId="77777777" w:rsidR="006621AF" w:rsidRPr="00DD0CF8" w:rsidRDefault="00D125A6" w:rsidP="002C43D5">
      <w:pPr>
        <w:rPr>
          <w:rFonts w:cs="Arial"/>
        </w:rPr>
      </w:pPr>
      <w:r>
        <w:rPr>
          <w:rFonts w:cs="Arial"/>
        </w:rPr>
        <w:t xml:space="preserve">Each </w:t>
      </w:r>
      <w:r w:rsidR="005738F2">
        <w:rPr>
          <w:rFonts w:cs="Arial"/>
        </w:rPr>
        <w:t>c</w:t>
      </w:r>
      <w:r w:rsidR="00D60C35">
        <w:rPr>
          <w:rFonts w:cs="Arial"/>
        </w:rPr>
        <w:t xml:space="preserve">onstituency </w:t>
      </w:r>
      <w:r>
        <w:rPr>
          <w:rFonts w:cs="Arial"/>
        </w:rPr>
        <w:t>area</w:t>
      </w:r>
      <w:r w:rsidR="0037222A" w:rsidRPr="005E45E8">
        <w:rPr>
          <w:rFonts w:cs="Arial"/>
        </w:rPr>
        <w:t xml:space="preserve"> has </w:t>
      </w:r>
      <w:r w:rsidR="00013AEF" w:rsidRPr="005E45E8">
        <w:rPr>
          <w:rFonts w:cs="Arial"/>
        </w:rPr>
        <w:t xml:space="preserve">been allocated </w:t>
      </w:r>
      <w:r w:rsidR="0037222A" w:rsidRPr="005E45E8">
        <w:rPr>
          <w:rFonts w:cs="Arial"/>
        </w:rPr>
        <w:t xml:space="preserve">£60,000 </w:t>
      </w:r>
      <w:r w:rsidR="00013AEF" w:rsidRPr="005E45E8">
        <w:rPr>
          <w:rFonts w:cs="Arial"/>
        </w:rPr>
        <w:t>and we are seeking to fund projects</w:t>
      </w:r>
      <w:r w:rsidR="004C1407" w:rsidRPr="005E45E8">
        <w:rPr>
          <w:rFonts w:cs="Arial"/>
        </w:rPr>
        <w:t xml:space="preserve"> up to a maximum of £</w:t>
      </w:r>
      <w:r w:rsidR="00A701F6" w:rsidRPr="005E45E8">
        <w:rPr>
          <w:rFonts w:cs="Arial"/>
        </w:rPr>
        <w:t>5,000</w:t>
      </w:r>
      <w:r w:rsidR="008C4FCA" w:rsidRPr="005E45E8">
        <w:rPr>
          <w:rFonts w:cs="Arial"/>
        </w:rPr>
        <w:t xml:space="preserve"> each (applications for </w:t>
      </w:r>
      <w:r w:rsidR="005E45E8" w:rsidRPr="005E45E8">
        <w:rPr>
          <w:rFonts w:cs="Arial"/>
        </w:rPr>
        <w:t>larger</w:t>
      </w:r>
      <w:r w:rsidR="008C4FCA" w:rsidRPr="005E45E8">
        <w:rPr>
          <w:rFonts w:cs="Arial"/>
        </w:rPr>
        <w:t xml:space="preserve"> amounts will be considered)</w:t>
      </w:r>
      <w:r w:rsidR="00A701F6" w:rsidRPr="005E45E8">
        <w:rPr>
          <w:rFonts w:cs="Arial"/>
        </w:rPr>
        <w:t xml:space="preserve">. </w:t>
      </w:r>
      <w:r w:rsidR="009E44B5" w:rsidRPr="005E45E8">
        <w:rPr>
          <w:rFonts w:cs="Arial"/>
        </w:rPr>
        <w:t xml:space="preserve">These projects </w:t>
      </w:r>
      <w:r w:rsidR="00013AEF" w:rsidRPr="005E45E8">
        <w:rPr>
          <w:rFonts w:cs="Arial"/>
        </w:rPr>
        <w:t>could include work on behaviour change and actions to increase cycling and walking and reduce car use, reduce waste, cut carbon</w:t>
      </w:r>
      <w:r w:rsidR="0041626C">
        <w:rPr>
          <w:rFonts w:cs="Arial"/>
        </w:rPr>
        <w:t xml:space="preserve"> emissions</w:t>
      </w:r>
      <w:r w:rsidR="00013AEF" w:rsidRPr="005E45E8">
        <w:rPr>
          <w:rFonts w:cs="Arial"/>
        </w:rPr>
        <w:t>, increase the consumption of locally grown / climate friendly food or renewable energy, increase biodiversity and support nature.</w:t>
      </w:r>
    </w:p>
    <w:p w14:paraId="612B274D" w14:textId="77777777" w:rsidR="006621AF" w:rsidRPr="005E45E8" w:rsidRDefault="006621AF" w:rsidP="002C43D5">
      <w:pPr>
        <w:rPr>
          <w:rFonts w:cs="Arial"/>
          <w:b/>
          <w:bCs/>
        </w:rPr>
      </w:pPr>
    </w:p>
    <w:p w14:paraId="4F8FAAFC" w14:textId="77777777" w:rsidR="002C43D5" w:rsidRDefault="002C43D5" w:rsidP="002C43D5">
      <w:pPr>
        <w:rPr>
          <w:rFonts w:cs="Arial"/>
          <w:b/>
          <w:bCs/>
        </w:rPr>
      </w:pPr>
      <w:r w:rsidRPr="005E45E8">
        <w:rPr>
          <w:rFonts w:cs="Arial"/>
          <w:b/>
          <w:bCs/>
        </w:rPr>
        <w:t>Objectives of the fund</w:t>
      </w:r>
    </w:p>
    <w:p w14:paraId="559F629B" w14:textId="77777777" w:rsidR="00DD0CF8" w:rsidRPr="005E45E8" w:rsidRDefault="00DD0CF8" w:rsidP="002C43D5">
      <w:pPr>
        <w:rPr>
          <w:rFonts w:cs="Arial"/>
          <w:b/>
          <w:bCs/>
        </w:rPr>
      </w:pPr>
    </w:p>
    <w:p w14:paraId="5E96C513" w14:textId="77777777" w:rsidR="009A2EF7" w:rsidRDefault="009A2EF7" w:rsidP="009A2EF7">
      <w:pPr>
        <w:rPr>
          <w:rFonts w:cs="Arial"/>
          <w:bCs/>
        </w:rPr>
      </w:pPr>
      <w:r w:rsidRPr="009A2EF7">
        <w:rPr>
          <w:rFonts w:cs="Arial"/>
        </w:rPr>
        <w:t xml:space="preserve">The </w:t>
      </w:r>
      <w:r>
        <w:rPr>
          <w:rFonts w:cs="Arial"/>
        </w:rPr>
        <w:t>C</w:t>
      </w:r>
      <w:r w:rsidRPr="009A2EF7">
        <w:rPr>
          <w:rFonts w:cs="Arial"/>
        </w:rPr>
        <w:t xml:space="preserve">ommunity Climate Action Fund aims to </w:t>
      </w:r>
      <w:r w:rsidRPr="009A2EF7">
        <w:rPr>
          <w:rFonts w:cs="Arial"/>
          <w:bCs/>
        </w:rPr>
        <w:t>help communities through initiatives that can reduce our collective carbon footprint and support sustainable development.</w:t>
      </w:r>
      <w:r>
        <w:rPr>
          <w:rFonts w:cs="Arial"/>
          <w:bCs/>
        </w:rPr>
        <w:t xml:space="preserve"> </w:t>
      </w:r>
    </w:p>
    <w:p w14:paraId="591351E7" w14:textId="77777777" w:rsidR="009A2EF7" w:rsidRDefault="009A2EF7" w:rsidP="009A2EF7">
      <w:pPr>
        <w:rPr>
          <w:rFonts w:cs="Arial"/>
        </w:rPr>
      </w:pPr>
      <w:r w:rsidRPr="009A2EF7">
        <w:rPr>
          <w:rFonts w:cs="Arial"/>
        </w:rPr>
        <w:t>To e</w:t>
      </w:r>
      <w:r w:rsidR="002C43D5" w:rsidRPr="009A2EF7">
        <w:rPr>
          <w:rFonts w:cs="Arial"/>
        </w:rPr>
        <w:t>ducate and raise awareness of climate change</w:t>
      </w:r>
      <w:r w:rsidRPr="009A2EF7">
        <w:rPr>
          <w:rFonts w:cs="Arial"/>
        </w:rPr>
        <w:t xml:space="preserve"> and sustainable development</w:t>
      </w:r>
      <w:r w:rsidR="002C43D5" w:rsidRPr="009A2EF7">
        <w:rPr>
          <w:rFonts w:cs="Arial"/>
        </w:rPr>
        <w:t xml:space="preserve">. </w:t>
      </w:r>
    </w:p>
    <w:p w14:paraId="5539E940" w14:textId="77777777" w:rsidR="009A2EF7" w:rsidRDefault="009A2EF7" w:rsidP="009A2EF7">
      <w:pPr>
        <w:rPr>
          <w:rFonts w:cs="Arial"/>
        </w:rPr>
      </w:pPr>
    </w:p>
    <w:p w14:paraId="29B63064" w14:textId="77777777" w:rsidR="009A2EF7" w:rsidRPr="00E41D31" w:rsidRDefault="009A2EF7" w:rsidP="009A2EF7">
      <w:pPr>
        <w:rPr>
          <w:rFonts w:cs="Arial"/>
          <w:bCs/>
        </w:rPr>
      </w:pPr>
      <w:r w:rsidRPr="00E41D31">
        <w:rPr>
          <w:rFonts w:cs="Arial"/>
          <w:bCs/>
        </w:rPr>
        <w:t>Examples to achieve these objectives might include</w:t>
      </w:r>
    </w:p>
    <w:p w14:paraId="4D6B34A2" w14:textId="77777777" w:rsidR="009A2EF7" w:rsidRDefault="009A2EF7" w:rsidP="009A2EF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Reduction of car usage</w:t>
      </w:r>
    </w:p>
    <w:p w14:paraId="24CF0F8F" w14:textId="77777777" w:rsidR="009A2EF7" w:rsidRDefault="009A2EF7" w:rsidP="009A2EF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Waste reduction </w:t>
      </w:r>
      <w:r>
        <w:rPr>
          <w:rFonts w:ascii="Arial" w:hAnsi="Arial" w:cs="Arial"/>
          <w:i/>
          <w:iCs/>
        </w:rPr>
        <w:t>(recycle, reuse or repair)</w:t>
      </w:r>
    </w:p>
    <w:p w14:paraId="36949939" w14:textId="77777777" w:rsidR="009A2EF7" w:rsidRDefault="009A2EF7" w:rsidP="009A2EF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Source more seasonal, locally grown foods</w:t>
      </w:r>
    </w:p>
    <w:p w14:paraId="7DC6E2FD" w14:textId="77777777" w:rsidR="009A2EF7" w:rsidRDefault="009A2EF7" w:rsidP="009A2EF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Reduce energy consumption</w:t>
      </w:r>
    </w:p>
    <w:p w14:paraId="51FF0875" w14:textId="77777777" w:rsidR="009A2EF7" w:rsidRDefault="009A2EF7" w:rsidP="009A2EF7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Energy efficiency of community buildings </w:t>
      </w:r>
      <w:r>
        <w:rPr>
          <w:rFonts w:ascii="Arial" w:hAnsi="Arial" w:cs="Arial"/>
          <w:i/>
          <w:iCs/>
        </w:rPr>
        <w:t>(insulation, ‘A’ rated appliances, LED lights)</w:t>
      </w:r>
    </w:p>
    <w:p w14:paraId="3FF456C8" w14:textId="77777777" w:rsidR="009A2EF7" w:rsidRDefault="009A2EF7" w:rsidP="009A2EF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Production of onsite energy/renewable energy </w:t>
      </w:r>
      <w:r>
        <w:rPr>
          <w:rFonts w:ascii="Arial" w:hAnsi="Arial" w:cs="Arial"/>
          <w:i/>
          <w:iCs/>
        </w:rPr>
        <w:t xml:space="preserve">(solar panels, wind turbines) </w:t>
      </w:r>
    </w:p>
    <w:p w14:paraId="1BB20E2D" w14:textId="77777777" w:rsidR="00E36B3E" w:rsidRPr="009A2EF7" w:rsidRDefault="009A2EF7" w:rsidP="009A2EF7">
      <w:pPr>
        <w:pStyle w:val="ListParagraph"/>
        <w:numPr>
          <w:ilvl w:val="1"/>
          <w:numId w:val="21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More efficient heating systems </w:t>
      </w:r>
      <w:r>
        <w:rPr>
          <w:rFonts w:ascii="Arial" w:hAnsi="Arial" w:cs="Arial"/>
          <w:i/>
          <w:iCs/>
        </w:rPr>
        <w:t>(heat pumps)</w:t>
      </w:r>
    </w:p>
    <w:p w14:paraId="18D68DD2" w14:textId="77777777" w:rsidR="00EE6F69" w:rsidRDefault="00EE6F69" w:rsidP="00201D35">
      <w:pPr>
        <w:tabs>
          <w:tab w:val="left" w:pos="284"/>
        </w:tabs>
        <w:rPr>
          <w:rFonts w:cs="Arial"/>
          <w:b/>
        </w:rPr>
      </w:pPr>
      <w:r>
        <w:rPr>
          <w:rFonts w:cs="Arial"/>
          <w:b/>
        </w:rPr>
        <w:t>What we want to see</w:t>
      </w:r>
    </w:p>
    <w:p w14:paraId="7A0B70FA" w14:textId="77777777" w:rsidR="00EE6F69" w:rsidRPr="00EF7234" w:rsidRDefault="00EE6F69" w:rsidP="00201D35">
      <w:pPr>
        <w:tabs>
          <w:tab w:val="left" w:pos="284"/>
        </w:tabs>
        <w:rPr>
          <w:rFonts w:cs="Arial"/>
          <w:b/>
        </w:rPr>
      </w:pPr>
    </w:p>
    <w:p w14:paraId="23FA0FCC" w14:textId="77777777" w:rsidR="009A2EF7" w:rsidRDefault="009A2EF7" w:rsidP="009A2EF7">
      <w:pPr>
        <w:pStyle w:val="ListParagraph"/>
        <w:numPr>
          <w:ilvl w:val="0"/>
          <w:numId w:val="18"/>
        </w:numPr>
        <w:tabs>
          <w:tab w:val="left" w:pos="284"/>
        </w:tabs>
        <w:rPr>
          <w:rFonts w:ascii="Arial" w:hAnsi="Arial" w:cs="Arial"/>
        </w:rPr>
      </w:pPr>
      <w:r w:rsidRPr="002A4885">
        <w:rPr>
          <w:rFonts w:ascii="Arial" w:hAnsi="Arial" w:cs="Arial"/>
        </w:rPr>
        <w:t xml:space="preserve">Your project </w:t>
      </w:r>
      <w:r>
        <w:rPr>
          <w:rFonts w:ascii="Arial" w:hAnsi="Arial" w:cs="Arial"/>
        </w:rPr>
        <w:t>should</w:t>
      </w:r>
      <w:r w:rsidRPr="002A4885">
        <w:rPr>
          <w:rFonts w:ascii="Arial" w:hAnsi="Arial" w:cs="Arial"/>
        </w:rPr>
        <w:t xml:space="preserve"> be driven by a</w:t>
      </w:r>
      <w:r>
        <w:rPr>
          <w:rFonts w:ascii="Arial" w:hAnsi="Arial" w:cs="Arial"/>
        </w:rPr>
        <w:t>n</w:t>
      </w:r>
      <w:r w:rsidRPr="002A4885">
        <w:rPr>
          <w:rFonts w:ascii="Arial" w:hAnsi="Arial" w:cs="Arial"/>
        </w:rPr>
        <w:t xml:space="preserve"> understanding of local needs</w:t>
      </w:r>
      <w:r w:rsidR="007A1D23">
        <w:rPr>
          <w:rFonts w:ascii="Arial" w:hAnsi="Arial" w:cs="Arial"/>
        </w:rPr>
        <w:t>,</w:t>
      </w:r>
      <w:r w:rsidRPr="002A4885">
        <w:rPr>
          <w:rFonts w:ascii="Arial" w:hAnsi="Arial" w:cs="Arial"/>
        </w:rPr>
        <w:t xml:space="preserve"> </w:t>
      </w:r>
      <w:r w:rsidR="007A1D23">
        <w:rPr>
          <w:rFonts w:ascii="Arial" w:hAnsi="Arial" w:cs="Arial"/>
        </w:rPr>
        <w:t>developing</w:t>
      </w:r>
      <w:r>
        <w:rPr>
          <w:rFonts w:ascii="Arial" w:hAnsi="Arial" w:cs="Arial"/>
        </w:rPr>
        <w:t xml:space="preserve"> your ideas involving the people within </w:t>
      </w:r>
      <w:r w:rsidR="007A1D23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community</w:t>
      </w:r>
      <w:r w:rsidR="00320BA7">
        <w:rPr>
          <w:rFonts w:ascii="Arial" w:hAnsi="Arial" w:cs="Arial"/>
        </w:rPr>
        <w:t>.</w:t>
      </w:r>
    </w:p>
    <w:p w14:paraId="4B3CCB04" w14:textId="77777777" w:rsidR="009A2EF7" w:rsidRDefault="009A2EF7" w:rsidP="009A2EF7">
      <w:pPr>
        <w:pStyle w:val="ListParagraph"/>
        <w:numPr>
          <w:ilvl w:val="0"/>
          <w:numId w:val="18"/>
        </w:numPr>
        <w:tabs>
          <w:tab w:val="left" w:pos="284"/>
        </w:tabs>
        <w:rPr>
          <w:rFonts w:ascii="Arial" w:hAnsi="Arial" w:cs="Arial"/>
        </w:rPr>
      </w:pPr>
      <w:r w:rsidRPr="00341BE0">
        <w:rPr>
          <w:rFonts w:ascii="Arial" w:hAnsi="Arial" w:cs="Arial"/>
        </w:rPr>
        <w:t xml:space="preserve">The funding is focused on activities that have the potential to make a meaningful and lasting difference on the carbon footprint of your community. </w:t>
      </w:r>
    </w:p>
    <w:p w14:paraId="76454459" w14:textId="77777777" w:rsidR="009A2EF7" w:rsidRPr="00341BE0" w:rsidRDefault="009A2EF7" w:rsidP="009A2EF7">
      <w:pPr>
        <w:pStyle w:val="ListParagraph"/>
        <w:numPr>
          <w:ilvl w:val="0"/>
          <w:numId w:val="18"/>
        </w:numPr>
        <w:tabs>
          <w:tab w:val="left" w:pos="284"/>
        </w:tabs>
        <w:rPr>
          <w:rFonts w:ascii="Arial" w:hAnsi="Arial" w:cs="Arial"/>
        </w:rPr>
      </w:pPr>
      <w:r w:rsidRPr="00341BE0">
        <w:rPr>
          <w:rFonts w:ascii="Arial" w:hAnsi="Arial" w:cs="Arial"/>
        </w:rPr>
        <w:lastRenderedPageBreak/>
        <w:t xml:space="preserve">It is important that the changes made are sustainable beyond the funding we might give. Long-term changes in behaviour, ways of working and practices need to be at the core of all local climate change activities.  </w:t>
      </w:r>
    </w:p>
    <w:p w14:paraId="5A5BF9C0" w14:textId="77777777" w:rsidR="00EE6F69" w:rsidRPr="00C53536" w:rsidRDefault="002C5779" w:rsidP="00C5353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C5779">
        <w:rPr>
          <w:rFonts w:ascii="Arial" w:hAnsi="Arial" w:cs="Arial"/>
        </w:rPr>
        <w:t>e would particularly welcome ideas attracting match funding and partnership working.</w:t>
      </w:r>
      <w:r w:rsidR="00EF7234" w:rsidRPr="00C53536">
        <w:rPr>
          <w:rFonts w:ascii="Arial" w:hAnsi="Arial" w:cs="Arial"/>
        </w:rPr>
        <w:tab/>
      </w:r>
    </w:p>
    <w:p w14:paraId="1589187D" w14:textId="77777777" w:rsidR="00EB7EBF" w:rsidRPr="005E45E8" w:rsidRDefault="009C2179" w:rsidP="009C2179">
      <w:pPr>
        <w:spacing w:line="240" w:lineRule="auto"/>
        <w:rPr>
          <w:rFonts w:cs="Arial"/>
          <w:b/>
        </w:rPr>
      </w:pPr>
      <w:r w:rsidRPr="005E45E8">
        <w:rPr>
          <w:rFonts w:cs="Arial"/>
          <w:b/>
        </w:rPr>
        <w:t xml:space="preserve">What else do I need to know? </w:t>
      </w:r>
    </w:p>
    <w:p w14:paraId="477D2FCD" w14:textId="77777777" w:rsidR="00201D35" w:rsidRPr="005E45E8" w:rsidRDefault="00201D35" w:rsidP="00201D35">
      <w:pPr>
        <w:spacing w:line="240" w:lineRule="auto"/>
        <w:ind w:left="360"/>
        <w:rPr>
          <w:rFonts w:cs="Arial"/>
        </w:rPr>
      </w:pPr>
    </w:p>
    <w:p w14:paraId="289FB4C0" w14:textId="77777777" w:rsidR="00610497" w:rsidRPr="009A095B" w:rsidRDefault="00A701F6" w:rsidP="006645A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A095B">
        <w:rPr>
          <w:rFonts w:ascii="Arial" w:hAnsi="Arial" w:cs="Arial"/>
        </w:rPr>
        <w:t xml:space="preserve">Grants </w:t>
      </w:r>
      <w:r w:rsidR="008C4FCA" w:rsidRPr="009A095B">
        <w:rPr>
          <w:rFonts w:ascii="Arial" w:hAnsi="Arial" w:cs="Arial"/>
        </w:rPr>
        <w:t>should not</w:t>
      </w:r>
      <w:r w:rsidRPr="009A095B">
        <w:rPr>
          <w:rFonts w:ascii="Arial" w:hAnsi="Arial" w:cs="Arial"/>
        </w:rPr>
        <w:t xml:space="preserve"> exceed £5,000</w:t>
      </w:r>
      <w:r w:rsidR="0003274E" w:rsidRPr="009A095B">
        <w:rPr>
          <w:rFonts w:ascii="Arial" w:hAnsi="Arial" w:cs="Arial"/>
        </w:rPr>
        <w:t>,</w:t>
      </w:r>
      <w:r w:rsidR="00610497" w:rsidRPr="009A095B">
        <w:rPr>
          <w:rFonts w:ascii="Arial" w:hAnsi="Arial" w:cs="Arial"/>
        </w:rPr>
        <w:t xml:space="preserve"> h</w:t>
      </w:r>
      <w:r w:rsidR="00610497" w:rsidRPr="009A095B">
        <w:rPr>
          <w:rFonts w:ascii="Arial" w:eastAsia="Times New Roman" w:hAnsi="Arial" w:cs="Arial"/>
        </w:rPr>
        <w:t>owever, if you have a</w:t>
      </w:r>
      <w:r w:rsidR="007F0D60">
        <w:rPr>
          <w:rFonts w:ascii="Arial" w:eastAsia="Times New Roman" w:hAnsi="Arial" w:cs="Arial"/>
        </w:rPr>
        <w:t>n</w:t>
      </w:r>
      <w:r w:rsidR="00610497" w:rsidRPr="009A095B">
        <w:rPr>
          <w:rFonts w:ascii="Arial" w:eastAsia="Times New Roman" w:hAnsi="Arial" w:cs="Arial"/>
        </w:rPr>
        <w:t xml:space="preserve"> inspiring project that exceeds this amount please contact the Area Co-ordinator to discuss your application</w:t>
      </w:r>
      <w:r w:rsidR="00050F0B">
        <w:rPr>
          <w:rFonts w:ascii="Arial" w:eastAsia="Times New Roman" w:hAnsi="Arial" w:cs="Arial"/>
        </w:rPr>
        <w:t>.</w:t>
      </w:r>
      <w:r w:rsidR="00610497" w:rsidRPr="009A095B">
        <w:rPr>
          <w:rFonts w:ascii="Arial" w:eastAsia="Times New Roman" w:hAnsi="Arial" w:cs="Arial"/>
        </w:rPr>
        <w:t xml:space="preserve">  </w:t>
      </w:r>
      <w:r w:rsidR="00610497" w:rsidRPr="009A095B">
        <w:rPr>
          <w:rFonts w:ascii="Arial" w:hAnsi="Arial" w:cs="Arial"/>
        </w:rPr>
        <w:t xml:space="preserve"> </w:t>
      </w:r>
    </w:p>
    <w:p w14:paraId="11E5E519" w14:textId="77777777" w:rsidR="00A701F6" w:rsidRDefault="009A095B" w:rsidP="006645A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A095B">
        <w:rPr>
          <w:rFonts w:ascii="Arial" w:hAnsi="Arial" w:cs="Arial"/>
        </w:rPr>
        <w:t>Pr</w:t>
      </w:r>
      <w:r w:rsidR="00EB7EBF" w:rsidRPr="009A095B">
        <w:rPr>
          <w:rFonts w:ascii="Arial" w:hAnsi="Arial" w:cs="Arial"/>
        </w:rPr>
        <w:t xml:space="preserve">ojects which cross </w:t>
      </w:r>
      <w:r w:rsidR="004C3B18" w:rsidRPr="009A095B">
        <w:rPr>
          <w:rFonts w:ascii="Arial" w:hAnsi="Arial" w:cs="Arial"/>
        </w:rPr>
        <w:t>c</w:t>
      </w:r>
      <w:r w:rsidR="00EB7EBF" w:rsidRPr="009A095B">
        <w:rPr>
          <w:rFonts w:ascii="Arial" w:hAnsi="Arial" w:cs="Arial"/>
        </w:rPr>
        <w:t xml:space="preserve">onstituency </w:t>
      </w:r>
      <w:r w:rsidR="00B32C12" w:rsidRPr="009A095B">
        <w:rPr>
          <w:rFonts w:ascii="Arial" w:hAnsi="Arial" w:cs="Arial"/>
        </w:rPr>
        <w:t>b</w:t>
      </w:r>
      <w:r w:rsidR="00EB7EBF" w:rsidRPr="009A095B">
        <w:rPr>
          <w:rFonts w:ascii="Arial" w:hAnsi="Arial" w:cs="Arial"/>
        </w:rPr>
        <w:t xml:space="preserve">oundaries can be considered </w:t>
      </w:r>
      <w:r w:rsidR="00A701F6" w:rsidRPr="009A095B">
        <w:rPr>
          <w:rFonts w:ascii="Arial" w:hAnsi="Arial" w:cs="Arial"/>
        </w:rPr>
        <w:t>which may exceed £5,000.</w:t>
      </w:r>
    </w:p>
    <w:p w14:paraId="3B929E2A" w14:textId="77777777" w:rsidR="006621AF" w:rsidRPr="005E45E8" w:rsidRDefault="006621AF" w:rsidP="006621A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5E45E8">
        <w:rPr>
          <w:rFonts w:ascii="Arial" w:hAnsi="Arial" w:cs="Arial"/>
        </w:rPr>
        <w:t>Organisations must have a registered bank account in the name of the organisation, and they must be able to demonstrate fair and transparent governance arrangements including an Equal Opportunities policy</w:t>
      </w:r>
      <w:r w:rsidR="00050F0B">
        <w:rPr>
          <w:rFonts w:ascii="Arial" w:hAnsi="Arial" w:cs="Arial"/>
        </w:rPr>
        <w:t>.</w:t>
      </w:r>
      <w:r w:rsidRPr="005E45E8">
        <w:rPr>
          <w:rFonts w:ascii="Arial" w:hAnsi="Arial" w:cs="Arial"/>
        </w:rPr>
        <w:t xml:space="preserve">    </w:t>
      </w:r>
    </w:p>
    <w:p w14:paraId="02CA7FF0" w14:textId="77777777" w:rsidR="006621AF" w:rsidRPr="005E45E8" w:rsidRDefault="006621AF" w:rsidP="006621A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5E45E8">
        <w:rPr>
          <w:rFonts w:ascii="Arial" w:hAnsi="Arial" w:cs="Arial"/>
        </w:rPr>
        <w:t>Organisations working with children or vulnerable adults will need to demonstrate appropriate safeguarding policies.</w:t>
      </w:r>
    </w:p>
    <w:p w14:paraId="2D9AC306" w14:textId="77777777" w:rsidR="006621AF" w:rsidRPr="005E45E8" w:rsidRDefault="006621AF" w:rsidP="006621AF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5E45E8">
        <w:rPr>
          <w:rFonts w:ascii="Arial" w:hAnsi="Arial" w:cs="Arial"/>
        </w:rPr>
        <w:t xml:space="preserve">A group or organisation can only apply once.  </w:t>
      </w:r>
    </w:p>
    <w:p w14:paraId="253896CC" w14:textId="77777777" w:rsidR="00AA28A0" w:rsidRPr="009A095B" w:rsidRDefault="009C2179" w:rsidP="006645A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A095B">
        <w:rPr>
          <w:rFonts w:ascii="Arial" w:hAnsi="Arial" w:cs="Arial"/>
        </w:rPr>
        <w:t xml:space="preserve">The funding </w:t>
      </w:r>
      <w:r w:rsidR="00571C48">
        <w:rPr>
          <w:rFonts w:ascii="Arial" w:hAnsi="Arial" w:cs="Arial"/>
        </w:rPr>
        <w:t xml:space="preserve">is </w:t>
      </w:r>
      <w:r w:rsidRPr="009A095B">
        <w:rPr>
          <w:rFonts w:ascii="Arial" w:hAnsi="Arial" w:cs="Arial"/>
        </w:rPr>
        <w:t xml:space="preserve">available district wide will be administered through the </w:t>
      </w:r>
      <w:r w:rsidR="007F0D60">
        <w:rPr>
          <w:rFonts w:ascii="Arial" w:hAnsi="Arial" w:cs="Arial"/>
        </w:rPr>
        <w:t>C</w:t>
      </w:r>
      <w:r w:rsidRPr="009A095B">
        <w:rPr>
          <w:rFonts w:ascii="Arial" w:hAnsi="Arial" w:cs="Arial"/>
        </w:rPr>
        <w:t>ouncil’s</w:t>
      </w:r>
      <w:r w:rsidR="00571C48">
        <w:rPr>
          <w:rFonts w:ascii="Arial" w:hAnsi="Arial" w:cs="Arial"/>
        </w:rPr>
        <w:t xml:space="preserve"> 5</w:t>
      </w:r>
      <w:r w:rsidRPr="009A095B">
        <w:rPr>
          <w:rFonts w:ascii="Arial" w:hAnsi="Arial" w:cs="Arial"/>
        </w:rPr>
        <w:t xml:space="preserve"> Area Co-ordinator’s Offices. </w:t>
      </w:r>
    </w:p>
    <w:p w14:paraId="06FDE3E2" w14:textId="77777777" w:rsidR="009C2179" w:rsidRPr="009A095B" w:rsidRDefault="00360F86" w:rsidP="006645A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A095B">
        <w:rPr>
          <w:rFonts w:ascii="Arial" w:hAnsi="Arial" w:cs="Arial"/>
        </w:rPr>
        <w:t xml:space="preserve">An initial assessment will be made by a small group of officers on the content and strength of the application. Recommendations will be made to the Grants Advisory Group who will make the final decision. </w:t>
      </w:r>
      <w:r w:rsidR="009C2179" w:rsidRPr="009A095B">
        <w:rPr>
          <w:rFonts w:ascii="Arial" w:hAnsi="Arial" w:cs="Arial"/>
        </w:rPr>
        <w:t xml:space="preserve">We will inform applicants about the outcome of their application as soon as possible. </w:t>
      </w:r>
    </w:p>
    <w:p w14:paraId="551C0B6C" w14:textId="77777777" w:rsidR="009C2179" w:rsidRPr="009A095B" w:rsidRDefault="009C2179" w:rsidP="006645A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A095B">
        <w:rPr>
          <w:rFonts w:ascii="Arial" w:hAnsi="Arial" w:cs="Arial"/>
        </w:rPr>
        <w:t>Funding must be spent within 12 months of the date of the grant award being made.</w:t>
      </w:r>
    </w:p>
    <w:p w14:paraId="2FEF2286" w14:textId="77777777" w:rsidR="009C2179" w:rsidRPr="009A095B" w:rsidRDefault="009C2179" w:rsidP="006645A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A095B">
        <w:rPr>
          <w:rFonts w:ascii="Arial" w:hAnsi="Arial" w:cs="Arial"/>
        </w:rPr>
        <w:t xml:space="preserve">A short report on the project and copies of receipts evidencing how all the money was spent should be submitted within 12 months of a grant been awarded. </w:t>
      </w:r>
    </w:p>
    <w:p w14:paraId="040C44ED" w14:textId="77777777" w:rsidR="009C2179" w:rsidRPr="009A095B" w:rsidRDefault="009C2179" w:rsidP="009A095B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5BCEE32" w14:textId="77777777" w:rsidR="009C2179" w:rsidRPr="005E45E8" w:rsidRDefault="009C2179" w:rsidP="009C2179">
      <w:pPr>
        <w:spacing w:line="240" w:lineRule="auto"/>
        <w:rPr>
          <w:rFonts w:cs="Arial"/>
        </w:rPr>
      </w:pPr>
      <w:r w:rsidRPr="005E45E8">
        <w:rPr>
          <w:rFonts w:cs="Arial"/>
          <w:b/>
        </w:rPr>
        <w:t>How do I apply and when is the deadline?</w:t>
      </w:r>
    </w:p>
    <w:p w14:paraId="1C0AD38D" w14:textId="77777777" w:rsidR="009C2179" w:rsidRPr="005E45E8" w:rsidRDefault="009C2179" w:rsidP="009C2179">
      <w:pPr>
        <w:spacing w:line="240" w:lineRule="auto"/>
        <w:rPr>
          <w:rFonts w:cs="Arial"/>
        </w:rPr>
      </w:pPr>
    </w:p>
    <w:p w14:paraId="66628477" w14:textId="77777777" w:rsidR="00D8109F" w:rsidRDefault="008B2332" w:rsidP="008B2332">
      <w:pPr>
        <w:rPr>
          <w:rFonts w:cs="Arial"/>
        </w:rPr>
      </w:pPr>
      <w:r>
        <w:rPr>
          <w:rFonts w:cs="Arial"/>
        </w:rPr>
        <w:t xml:space="preserve">Application forms can be downloaded </w:t>
      </w:r>
      <w:r w:rsidR="003434DD">
        <w:rPr>
          <w:rFonts w:cs="Arial"/>
        </w:rPr>
        <w:t xml:space="preserve">from the Bradford Council website </w:t>
      </w:r>
      <w:r>
        <w:rPr>
          <w:rFonts w:cs="Arial"/>
        </w:rPr>
        <w:t xml:space="preserve">or </w:t>
      </w:r>
      <w:r w:rsidR="00EC4D8A">
        <w:rPr>
          <w:rFonts w:cs="Arial"/>
        </w:rPr>
        <w:t>you can contact your local area office</w:t>
      </w:r>
      <w:r w:rsidR="00D8109F">
        <w:rPr>
          <w:rFonts w:cs="Arial"/>
        </w:rPr>
        <w:t>, please see below for contact details</w:t>
      </w:r>
      <w:r w:rsidR="00EC4D8A">
        <w:rPr>
          <w:rFonts w:cs="Arial"/>
        </w:rPr>
        <w:t xml:space="preserve">. </w:t>
      </w:r>
    </w:p>
    <w:p w14:paraId="6C80A491" w14:textId="77777777" w:rsidR="0037222A" w:rsidRDefault="008B2332" w:rsidP="008B2332">
      <w:pPr>
        <w:rPr>
          <w:b/>
        </w:rPr>
      </w:pPr>
      <w:r>
        <w:rPr>
          <w:rFonts w:cs="Arial"/>
        </w:rPr>
        <w:t>We will accept applications from Friday 26</w:t>
      </w:r>
      <w:r w:rsidRPr="008B2332">
        <w:rPr>
          <w:rFonts w:cs="Arial"/>
          <w:vertAlign w:val="superscript"/>
        </w:rPr>
        <w:t>th</w:t>
      </w:r>
      <w:r>
        <w:rPr>
          <w:rFonts w:cs="Arial"/>
        </w:rPr>
        <w:t xml:space="preserve"> February 2021 up to Friday 23</w:t>
      </w:r>
      <w:r w:rsidRPr="008B2332">
        <w:rPr>
          <w:rFonts w:cs="Arial"/>
          <w:vertAlign w:val="superscript"/>
        </w:rPr>
        <w:t>rd</w:t>
      </w:r>
      <w:r>
        <w:rPr>
          <w:rFonts w:cs="Arial"/>
        </w:rPr>
        <w:t xml:space="preserve"> April 2021.</w:t>
      </w:r>
    </w:p>
    <w:p w14:paraId="1E3638A0" w14:textId="77777777" w:rsidR="00A701F6" w:rsidRDefault="00A701F6" w:rsidP="00DD617E">
      <w:pPr>
        <w:jc w:val="center"/>
      </w:pPr>
    </w:p>
    <w:p w14:paraId="212725F9" w14:textId="77777777" w:rsidR="00C13F1D" w:rsidRDefault="00C13F1D" w:rsidP="00DD617E">
      <w:pPr>
        <w:jc w:val="center"/>
      </w:pPr>
    </w:p>
    <w:p w14:paraId="75E87EBF" w14:textId="77777777" w:rsidR="00C13F1D" w:rsidRDefault="00C42D9B" w:rsidP="00C13F1D">
      <w:r>
        <w:t>Bradford East</w:t>
      </w:r>
      <w:r w:rsidR="00DE1553">
        <w:tab/>
      </w:r>
      <w:r w:rsidR="00DE1553">
        <w:tab/>
      </w:r>
      <w:hyperlink r:id="rId11" w:history="1">
        <w:r w:rsidR="00DE1553" w:rsidRPr="00DE1553">
          <w:rPr>
            <w:rStyle w:val="Hyperlink"/>
          </w:rPr>
          <w:t>bradfordeastinformation@bradford.gov.uk</w:t>
        </w:r>
      </w:hyperlink>
      <w:r w:rsidR="00DE1553">
        <w:rPr>
          <w:color w:val="002060"/>
        </w:rPr>
        <w:tab/>
      </w:r>
      <w:r w:rsidR="00DE1553">
        <w:rPr>
          <w:color w:val="002060"/>
        </w:rPr>
        <w:tab/>
        <w:t xml:space="preserve">  </w:t>
      </w:r>
      <w:r w:rsidR="00DE1553" w:rsidRPr="005506C2">
        <w:t>01274 43</w:t>
      </w:r>
      <w:r w:rsidR="005506C2" w:rsidRPr="005506C2">
        <w:t>1006</w:t>
      </w:r>
    </w:p>
    <w:p w14:paraId="7353558D" w14:textId="77777777" w:rsidR="00C42D9B" w:rsidRDefault="00C42D9B" w:rsidP="00C13F1D"/>
    <w:p w14:paraId="5F05FF47" w14:textId="77777777" w:rsidR="00675A5D" w:rsidRPr="001C54BC" w:rsidRDefault="00C42D9B" w:rsidP="00675A5D">
      <w:r>
        <w:t>Bra</w:t>
      </w:r>
      <w:r w:rsidR="00675A5D">
        <w:t>dford South</w:t>
      </w:r>
      <w:r w:rsidR="00675A5D">
        <w:tab/>
      </w:r>
      <w:hyperlink r:id="rId12" w:history="1">
        <w:r w:rsidR="00960FF0" w:rsidRPr="005B4A0B">
          <w:rPr>
            <w:rStyle w:val="Hyperlink"/>
          </w:rPr>
          <w:t>bradfordsouthareaoffice@bradford.gov.uk</w:t>
        </w:r>
      </w:hyperlink>
      <w:r w:rsidR="00675A5D">
        <w:tab/>
      </w:r>
      <w:r w:rsidR="00675A5D">
        <w:tab/>
        <w:t xml:space="preserve">  </w:t>
      </w:r>
      <w:r w:rsidR="00675A5D" w:rsidRPr="001C54BC">
        <w:t>01274 431155</w:t>
      </w:r>
    </w:p>
    <w:p w14:paraId="041F26C8" w14:textId="77777777" w:rsidR="00675A5D" w:rsidRDefault="00675A5D" w:rsidP="00C13F1D"/>
    <w:p w14:paraId="3A1F6DEB" w14:textId="77777777" w:rsidR="00C42D9B" w:rsidRDefault="00C42D9B" w:rsidP="00C13F1D">
      <w:r>
        <w:t>Bradford West</w:t>
      </w:r>
      <w:r w:rsidR="00675A5D">
        <w:t xml:space="preserve">     </w:t>
      </w:r>
      <w:r w:rsidR="00675A5D">
        <w:tab/>
      </w:r>
      <w:hyperlink r:id="rId13" w:history="1">
        <w:r w:rsidR="00675A5D" w:rsidRPr="00C31A6F">
          <w:rPr>
            <w:rStyle w:val="Hyperlink"/>
          </w:rPr>
          <w:t>bradfordwestinfo@bradford.gov.uk</w:t>
        </w:r>
      </w:hyperlink>
      <w:r w:rsidR="00675A5D">
        <w:tab/>
      </w:r>
      <w:r w:rsidR="00675A5D">
        <w:tab/>
      </w:r>
      <w:r w:rsidR="00675A5D">
        <w:tab/>
        <w:t xml:space="preserve">  01274 432597</w:t>
      </w:r>
    </w:p>
    <w:p w14:paraId="62C8B11A" w14:textId="77777777" w:rsidR="00675A5D" w:rsidRDefault="00675A5D" w:rsidP="00C13F1D"/>
    <w:p w14:paraId="483F1F64" w14:textId="77777777" w:rsidR="00675A5D" w:rsidRDefault="00C42D9B" w:rsidP="00675A5D">
      <w:r>
        <w:t>Keighley</w:t>
      </w:r>
      <w:r w:rsidR="00675A5D">
        <w:tab/>
      </w:r>
      <w:r w:rsidR="00675A5D">
        <w:tab/>
      </w:r>
      <w:hyperlink r:id="rId14" w:history="1">
        <w:r w:rsidR="00675A5D" w:rsidRPr="00C31A6F">
          <w:rPr>
            <w:rStyle w:val="Hyperlink"/>
          </w:rPr>
          <w:t>keighleyareacoordinatorsoffice@bradford.gov.uk</w:t>
        </w:r>
      </w:hyperlink>
      <w:r w:rsidR="00675A5D">
        <w:tab/>
        <w:t xml:space="preserve">  01535 618008</w:t>
      </w:r>
    </w:p>
    <w:p w14:paraId="38A41D37" w14:textId="77777777" w:rsidR="00675A5D" w:rsidRDefault="00675A5D" w:rsidP="00C13F1D"/>
    <w:p w14:paraId="0B019150" w14:textId="77777777" w:rsidR="00C42D9B" w:rsidRDefault="00C42D9B" w:rsidP="00675A5D">
      <w:r>
        <w:t xml:space="preserve">Shipley   </w:t>
      </w:r>
      <w:r w:rsidR="00675A5D">
        <w:tab/>
      </w:r>
      <w:r w:rsidR="00675A5D">
        <w:tab/>
      </w:r>
      <w:hyperlink r:id="rId15" w:history="1">
        <w:r w:rsidR="00675A5D" w:rsidRPr="00C31A6F">
          <w:rPr>
            <w:rStyle w:val="Hyperlink"/>
          </w:rPr>
          <w:t>shipleyareaneighbourhoodforums@bradford.gov.uk</w:t>
        </w:r>
      </w:hyperlink>
      <w:r w:rsidR="00675A5D">
        <w:tab/>
        <w:t xml:space="preserve">  01274 437146</w:t>
      </w:r>
    </w:p>
    <w:p w14:paraId="563064BB" w14:textId="77777777" w:rsidR="00C42D9B" w:rsidRDefault="00C42D9B" w:rsidP="00C13F1D"/>
    <w:p w14:paraId="19953C64" w14:textId="77777777" w:rsidR="00C13F1D" w:rsidRDefault="00C13F1D" w:rsidP="00DD617E">
      <w:pPr>
        <w:jc w:val="center"/>
      </w:pPr>
    </w:p>
    <w:p w14:paraId="0D3A95BC" w14:textId="77777777" w:rsidR="00C13F1D" w:rsidRDefault="00C13F1D" w:rsidP="00C13F1D"/>
    <w:sectPr w:rsidR="00C13F1D" w:rsidSect="00DD617E">
      <w:headerReference w:type="default" r:id="rId16"/>
      <w:headerReference w:type="first" r:id="rId17"/>
      <w:pgSz w:w="11906" w:h="16838" w:code="9"/>
      <w:pgMar w:top="284" w:right="720" w:bottom="0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77F8F" w14:textId="77777777" w:rsidR="004C1EA9" w:rsidRDefault="004C1EA9" w:rsidP="002F7877">
      <w:pPr>
        <w:spacing w:line="240" w:lineRule="auto"/>
      </w:pPr>
      <w:r>
        <w:separator/>
      </w:r>
    </w:p>
  </w:endnote>
  <w:endnote w:type="continuationSeparator" w:id="0">
    <w:p w14:paraId="42256842" w14:textId="77777777" w:rsidR="004C1EA9" w:rsidRDefault="004C1EA9" w:rsidP="002F7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0B2E4" w14:textId="77777777" w:rsidR="004C1EA9" w:rsidRDefault="004C1EA9" w:rsidP="002F7877">
      <w:pPr>
        <w:spacing w:line="240" w:lineRule="auto"/>
      </w:pPr>
      <w:r>
        <w:separator/>
      </w:r>
    </w:p>
  </w:footnote>
  <w:footnote w:type="continuationSeparator" w:id="0">
    <w:p w14:paraId="3559FDB9" w14:textId="77777777" w:rsidR="004C1EA9" w:rsidRDefault="004C1EA9" w:rsidP="002F78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94A0E" w14:textId="77777777" w:rsidR="002F7877" w:rsidRDefault="002F7877" w:rsidP="002F787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D0F1C" w14:textId="77777777" w:rsidR="00013AEF" w:rsidRDefault="00072E6C" w:rsidP="00072E6C">
    <w:pPr>
      <w:pStyle w:val="Header"/>
      <w:jc w:val="right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9066E"/>
    <w:multiLevelType w:val="multilevel"/>
    <w:tmpl w:val="9B76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D7F27"/>
    <w:multiLevelType w:val="hybridMultilevel"/>
    <w:tmpl w:val="BA305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61B90"/>
    <w:multiLevelType w:val="hybridMultilevel"/>
    <w:tmpl w:val="32066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531D78"/>
    <w:multiLevelType w:val="hybridMultilevel"/>
    <w:tmpl w:val="7F405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0546"/>
    <w:multiLevelType w:val="multilevel"/>
    <w:tmpl w:val="E976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178CD"/>
    <w:multiLevelType w:val="hybridMultilevel"/>
    <w:tmpl w:val="66F8A63E"/>
    <w:lvl w:ilvl="0" w:tplc="8FDEDCC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442DE"/>
    <w:multiLevelType w:val="hybridMultilevel"/>
    <w:tmpl w:val="08C270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7E0F62"/>
    <w:multiLevelType w:val="hybridMultilevel"/>
    <w:tmpl w:val="BA42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8626E"/>
    <w:multiLevelType w:val="hybridMultilevel"/>
    <w:tmpl w:val="BDBEA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3E27"/>
    <w:multiLevelType w:val="hybridMultilevel"/>
    <w:tmpl w:val="5770FAB0"/>
    <w:lvl w:ilvl="0" w:tplc="0809000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0" w15:restartNumberingAfterBreak="0">
    <w:nsid w:val="461C6C7B"/>
    <w:multiLevelType w:val="hybridMultilevel"/>
    <w:tmpl w:val="A8EE530A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97FEA"/>
    <w:multiLevelType w:val="hybridMultilevel"/>
    <w:tmpl w:val="3AF06B70"/>
    <w:lvl w:ilvl="0" w:tplc="8FDEDCC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07C39"/>
    <w:multiLevelType w:val="hybridMultilevel"/>
    <w:tmpl w:val="FA3ED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C764B"/>
    <w:multiLevelType w:val="hybridMultilevel"/>
    <w:tmpl w:val="DBF4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303BC"/>
    <w:multiLevelType w:val="hybridMultilevel"/>
    <w:tmpl w:val="E794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17F4A"/>
    <w:multiLevelType w:val="hybridMultilevel"/>
    <w:tmpl w:val="FA6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2007"/>
    <w:multiLevelType w:val="hybridMultilevel"/>
    <w:tmpl w:val="DA044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7650F8"/>
    <w:multiLevelType w:val="hybridMultilevel"/>
    <w:tmpl w:val="0108EDA2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7D8F3330"/>
    <w:multiLevelType w:val="hybridMultilevel"/>
    <w:tmpl w:val="08CCD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13"/>
  </w:num>
  <w:num w:numId="11">
    <w:abstractNumId w:val="2"/>
  </w:num>
  <w:num w:numId="12">
    <w:abstractNumId w:val="9"/>
  </w:num>
  <w:num w:numId="13">
    <w:abstractNumId w:val="16"/>
  </w:num>
  <w:num w:numId="14">
    <w:abstractNumId w:val="8"/>
  </w:num>
  <w:num w:numId="15">
    <w:abstractNumId w:val="15"/>
  </w:num>
  <w:num w:numId="16">
    <w:abstractNumId w:val="15"/>
  </w:num>
  <w:num w:numId="17">
    <w:abstractNumId w:val="17"/>
  </w:num>
  <w:num w:numId="18">
    <w:abstractNumId w:val="18"/>
  </w:num>
  <w:num w:numId="19">
    <w:abstractNumId w:val="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77"/>
    <w:rsid w:val="00003074"/>
    <w:rsid w:val="000111E1"/>
    <w:rsid w:val="00013AEF"/>
    <w:rsid w:val="0003274E"/>
    <w:rsid w:val="00050F0B"/>
    <w:rsid w:val="00072E6C"/>
    <w:rsid w:val="000B716B"/>
    <w:rsid w:val="001350C9"/>
    <w:rsid w:val="00154051"/>
    <w:rsid w:val="00201D35"/>
    <w:rsid w:val="002B7618"/>
    <w:rsid w:val="002C43D5"/>
    <w:rsid w:val="002C5779"/>
    <w:rsid w:val="002F7877"/>
    <w:rsid w:val="00320BA7"/>
    <w:rsid w:val="003434DD"/>
    <w:rsid w:val="00360F86"/>
    <w:rsid w:val="0037222A"/>
    <w:rsid w:val="003959E7"/>
    <w:rsid w:val="003D610C"/>
    <w:rsid w:val="003E5B96"/>
    <w:rsid w:val="003F7ABC"/>
    <w:rsid w:val="0041626C"/>
    <w:rsid w:val="004703E2"/>
    <w:rsid w:val="004C1407"/>
    <w:rsid w:val="004C1EA9"/>
    <w:rsid w:val="004C3B18"/>
    <w:rsid w:val="005506C2"/>
    <w:rsid w:val="00571C48"/>
    <w:rsid w:val="005738F2"/>
    <w:rsid w:val="005764DE"/>
    <w:rsid w:val="005E45E8"/>
    <w:rsid w:val="00610497"/>
    <w:rsid w:val="006621AF"/>
    <w:rsid w:val="006645A0"/>
    <w:rsid w:val="00675A5D"/>
    <w:rsid w:val="006B06E6"/>
    <w:rsid w:val="0071483E"/>
    <w:rsid w:val="00764205"/>
    <w:rsid w:val="007A1D23"/>
    <w:rsid w:val="007B079C"/>
    <w:rsid w:val="007F0D60"/>
    <w:rsid w:val="008A3127"/>
    <w:rsid w:val="008B2332"/>
    <w:rsid w:val="008C4FCA"/>
    <w:rsid w:val="00960FF0"/>
    <w:rsid w:val="009A095B"/>
    <w:rsid w:val="009A2EF7"/>
    <w:rsid w:val="009A5BDB"/>
    <w:rsid w:val="009B5DDF"/>
    <w:rsid w:val="009C2179"/>
    <w:rsid w:val="009E44B5"/>
    <w:rsid w:val="009F4983"/>
    <w:rsid w:val="00A701F6"/>
    <w:rsid w:val="00A7083A"/>
    <w:rsid w:val="00AA28A0"/>
    <w:rsid w:val="00AD28B2"/>
    <w:rsid w:val="00B025DF"/>
    <w:rsid w:val="00B32C12"/>
    <w:rsid w:val="00B84CA4"/>
    <w:rsid w:val="00C13F1D"/>
    <w:rsid w:val="00C42D9B"/>
    <w:rsid w:val="00C53536"/>
    <w:rsid w:val="00C86ED1"/>
    <w:rsid w:val="00CA415C"/>
    <w:rsid w:val="00D125A6"/>
    <w:rsid w:val="00D5116B"/>
    <w:rsid w:val="00D60C35"/>
    <w:rsid w:val="00D8109F"/>
    <w:rsid w:val="00D84468"/>
    <w:rsid w:val="00DD0CF8"/>
    <w:rsid w:val="00DD617E"/>
    <w:rsid w:val="00DE1553"/>
    <w:rsid w:val="00E36B3E"/>
    <w:rsid w:val="00E41D31"/>
    <w:rsid w:val="00E552A2"/>
    <w:rsid w:val="00EB7EBF"/>
    <w:rsid w:val="00EC40C1"/>
    <w:rsid w:val="00EC4AC2"/>
    <w:rsid w:val="00EC4D8A"/>
    <w:rsid w:val="00EE6F69"/>
    <w:rsid w:val="00EF7234"/>
    <w:rsid w:val="00F369BD"/>
    <w:rsid w:val="00F72666"/>
    <w:rsid w:val="00F9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0E0CC"/>
  <w15:docId w15:val="{FCD11D86-0611-4025-8C4B-5643B32F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2179"/>
    <w:pPr>
      <w:keepNext/>
      <w:spacing w:line="240" w:lineRule="auto"/>
      <w:outlineLvl w:val="0"/>
    </w:pPr>
    <w:rPr>
      <w:rFonts w:eastAsia="Times New Roman"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8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877"/>
  </w:style>
  <w:style w:type="paragraph" w:styleId="Footer">
    <w:name w:val="footer"/>
    <w:basedOn w:val="Normal"/>
    <w:link w:val="FooterChar"/>
    <w:uiPriority w:val="99"/>
    <w:unhideWhenUsed/>
    <w:rsid w:val="002F78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877"/>
  </w:style>
  <w:style w:type="paragraph" w:styleId="BalloonText">
    <w:name w:val="Balloon Text"/>
    <w:basedOn w:val="Normal"/>
    <w:link w:val="BalloonTextChar"/>
    <w:uiPriority w:val="99"/>
    <w:semiHidden/>
    <w:unhideWhenUsed/>
    <w:rsid w:val="002F78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AEF"/>
    <w:pPr>
      <w:spacing w:after="200"/>
      <w:ind w:left="720"/>
      <w:contextualSpacing/>
    </w:pPr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rsid w:val="009C2179"/>
    <w:rPr>
      <w:rFonts w:eastAsia="Times New Roman" w:cs="Arial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675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5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radfordwestinfo@bradford.gov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adfordsouthareaoffice@bradford.gov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adfordeastinformation@bradford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ipleyareaneighbourhoodforums@bradford.gov.uk" TargetMode="External"/><Relationship Id="rId10" Type="http://schemas.openxmlformats.org/officeDocument/2006/relationships/hyperlink" Target="https://en.wikipedia.org/wiki/Carbon_neutralit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radford.gov.uk/environment/climate-change/climate-emergency-and-green-economy/" TargetMode="External"/><Relationship Id="rId14" Type="http://schemas.openxmlformats.org/officeDocument/2006/relationships/hyperlink" Target="mailto:keighleyareacoordinatorsoffice@bra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E685-BA5C-4847-8269-58493BCE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Council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Johnson</dc:creator>
  <cp:lastModifiedBy>Ruth Logan</cp:lastModifiedBy>
  <cp:revision>2</cp:revision>
  <cp:lastPrinted>2020-10-30T13:28:00Z</cp:lastPrinted>
  <dcterms:created xsi:type="dcterms:W3CDTF">2021-03-01T10:34:00Z</dcterms:created>
  <dcterms:modified xsi:type="dcterms:W3CDTF">2021-03-01T10:34:00Z</dcterms:modified>
</cp:coreProperties>
</file>