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1C8E" w14:textId="77777777" w:rsidR="00A535A7" w:rsidRDefault="00A535A7" w:rsidP="00A535A7">
      <w:pPr>
        <w:pStyle w:val="BodyA"/>
        <w:rPr>
          <w:rFonts w:ascii="Gill Sans MT" w:hAnsi="Gill Sans MT" w:cs="Arial"/>
          <w:bCs/>
          <w:color w:val="548DD4" w:themeColor="text2" w:themeTint="99"/>
          <w:sz w:val="32"/>
          <w:lang w:val="en-US"/>
        </w:rPr>
      </w:pPr>
      <w:r w:rsidRPr="00A535A7">
        <w:rPr>
          <w:rFonts w:ascii="Gill Sans MT" w:hAnsi="Gill Sans MT" w:cs="Arial"/>
          <w:b/>
          <w:bCs/>
          <w:noProof/>
          <w:color w:val="548DD4" w:themeColor="text2" w:themeTint="99"/>
          <w:sz w:val="32"/>
          <w:lang w:val="en-US"/>
        </w:rPr>
        <w:drawing>
          <wp:anchor distT="0" distB="0" distL="114300" distR="114300" simplePos="0" relativeHeight="251658240" behindDoc="0" locked="0" layoutInCell="1" allowOverlap="1" wp14:anchorId="377F6C2E" wp14:editId="2E65E29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409700" cy="1478280"/>
            <wp:effectExtent l="0" t="0" r="0" b="7620"/>
            <wp:wrapThrough wrapText="bothSides">
              <wp:wrapPolygon edited="0">
                <wp:start x="0" y="0"/>
                <wp:lineTo x="0" y="21433"/>
                <wp:lineTo x="21308" y="21433"/>
                <wp:lineTo x="213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T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E67A7" w14:textId="77777777" w:rsidR="00A535A7" w:rsidRPr="006447D4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32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32"/>
          <w:lang w:val="en-US"/>
        </w:rPr>
        <w:t>Baildon Town Council</w:t>
      </w:r>
    </w:p>
    <w:p w14:paraId="61AB3301" w14:textId="77777777" w:rsidR="00A535A7" w:rsidRPr="006447D4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32"/>
          <w:lang w:val="en-US"/>
        </w:rPr>
      </w:pPr>
    </w:p>
    <w:p w14:paraId="7FD0962F" w14:textId="77777777" w:rsidR="006447D4" w:rsidRPr="006447D4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Baildon Library, Hallcliffe</w:t>
      </w:r>
    </w:p>
    <w:p w14:paraId="001E8DB4" w14:textId="77777777" w:rsidR="00A535A7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Baildon BD17 6ND</w:t>
      </w:r>
    </w:p>
    <w:p w14:paraId="2F2ED2FC" w14:textId="77777777" w:rsidR="006447D4" w:rsidRDefault="006447D4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01274 593169</w:t>
      </w:r>
    </w:p>
    <w:p w14:paraId="3260E7EA" w14:textId="77777777" w:rsidR="006447D4" w:rsidRDefault="006447D4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clerk@baildontowncouncil.gov.uk</w:t>
      </w:r>
    </w:p>
    <w:p w14:paraId="4AADC01E" w14:textId="77777777" w:rsidR="006447D4" w:rsidRPr="006447D4" w:rsidRDefault="006447D4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www.baildontowncouncil.gov.uk</w:t>
      </w:r>
    </w:p>
    <w:p w14:paraId="06B01D03" w14:textId="77777777" w:rsidR="00A535A7" w:rsidRDefault="00A535A7" w:rsidP="006447D4">
      <w:pPr>
        <w:pStyle w:val="BodyA"/>
        <w:rPr>
          <w:rFonts w:ascii="Arial" w:hAnsi="Arial" w:cs="Arial"/>
          <w:b/>
          <w:bCs/>
          <w:lang w:val="en-US"/>
        </w:rPr>
      </w:pPr>
    </w:p>
    <w:p w14:paraId="2D55B4F6" w14:textId="77777777" w:rsidR="00A535A7" w:rsidRDefault="00A535A7" w:rsidP="0014253A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4C0C1609" w14:textId="79599691" w:rsidR="0014253A" w:rsidRDefault="0014253A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  <w:r w:rsidRPr="0014253A">
        <w:rPr>
          <w:rFonts w:ascii="Arial" w:hAnsi="Arial" w:cs="Arial"/>
          <w:b/>
          <w:bCs/>
          <w:lang w:val="en-US"/>
        </w:rPr>
        <w:t>JOB DESCRIPTION</w:t>
      </w:r>
      <w:r w:rsidR="006447D4">
        <w:rPr>
          <w:rFonts w:ascii="Arial" w:hAnsi="Arial" w:cs="Arial"/>
          <w:b/>
          <w:bCs/>
          <w:lang w:val="en-US"/>
        </w:rPr>
        <w:t xml:space="preserve"> - </w:t>
      </w:r>
      <w:r w:rsidRPr="0014253A">
        <w:rPr>
          <w:rFonts w:ascii="Arial" w:hAnsi="Arial" w:cs="Arial"/>
          <w:b/>
          <w:bCs/>
          <w:lang w:val="en-US"/>
        </w:rPr>
        <w:t xml:space="preserve">ADMINISTRATIVE </w:t>
      </w:r>
      <w:r w:rsidR="00D04187">
        <w:rPr>
          <w:rFonts w:ascii="Arial" w:hAnsi="Arial" w:cs="Arial"/>
          <w:b/>
          <w:bCs/>
          <w:lang w:val="de-DE"/>
        </w:rPr>
        <w:t xml:space="preserve">ASSISTANT </w:t>
      </w:r>
      <w:r w:rsidRPr="0014253A">
        <w:rPr>
          <w:rFonts w:ascii="Arial" w:hAnsi="Arial" w:cs="Arial"/>
          <w:b/>
          <w:bCs/>
          <w:lang w:val="en-US"/>
        </w:rPr>
        <w:t>TO THE COUNCIL</w:t>
      </w:r>
    </w:p>
    <w:p w14:paraId="7CF21E93" w14:textId="20E43F91" w:rsidR="005816F3" w:rsidRPr="0014253A" w:rsidRDefault="005816F3" w:rsidP="006447D4">
      <w:pPr>
        <w:pStyle w:val="BodyA"/>
        <w:jc w:val="center"/>
        <w:rPr>
          <w:rFonts w:ascii="Arial" w:eastAsia="Verdana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(Currently under review)</w:t>
      </w:r>
    </w:p>
    <w:p w14:paraId="06B63ADA" w14:textId="77777777" w:rsidR="0014253A" w:rsidRPr="0014253A" w:rsidRDefault="0014253A" w:rsidP="0014253A">
      <w:pPr>
        <w:pStyle w:val="BodyA"/>
        <w:jc w:val="center"/>
        <w:rPr>
          <w:rFonts w:ascii="Arial" w:eastAsia="Verdana" w:hAnsi="Arial" w:cs="Arial"/>
          <w:b/>
          <w:bCs/>
        </w:rPr>
      </w:pPr>
    </w:p>
    <w:p w14:paraId="17FC8009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Overall Responsibilities</w:t>
      </w:r>
    </w:p>
    <w:p w14:paraId="44EECB82" w14:textId="3A6CE880" w:rsidR="0014253A" w:rsidRPr="0014253A" w:rsidRDefault="0014253A" w:rsidP="0014253A">
      <w:pPr>
        <w:pStyle w:val="BodyA"/>
        <w:rPr>
          <w:rFonts w:ascii="Arial" w:eastAsia="Verdana" w:hAnsi="Arial" w:cs="Arial"/>
        </w:rPr>
      </w:pPr>
      <w:r w:rsidRPr="0014253A">
        <w:rPr>
          <w:rFonts w:ascii="Arial" w:hAnsi="Arial" w:cs="Arial"/>
          <w:lang w:val="en-US"/>
        </w:rPr>
        <w:t xml:space="preserve">The Administrative </w:t>
      </w:r>
      <w:r w:rsidR="00D04187">
        <w:rPr>
          <w:rFonts w:ascii="Arial" w:hAnsi="Arial" w:cs="Arial"/>
          <w:lang w:val="en-US"/>
        </w:rPr>
        <w:t>Assistant</w:t>
      </w:r>
      <w:r w:rsidRPr="0014253A">
        <w:rPr>
          <w:rFonts w:ascii="Arial" w:hAnsi="Arial" w:cs="Arial"/>
          <w:lang w:val="en-US"/>
        </w:rPr>
        <w:t xml:space="preserve"> to the Council will be responsible to the Town Clerk</w:t>
      </w:r>
      <w:r w:rsidR="001F383F">
        <w:rPr>
          <w:rFonts w:ascii="Arial" w:hAnsi="Arial" w:cs="Arial"/>
          <w:lang w:val="en-US"/>
        </w:rPr>
        <w:t>/Deputy Town Clerk</w:t>
      </w:r>
      <w:r w:rsidRPr="0014253A">
        <w:rPr>
          <w:rFonts w:ascii="Arial" w:hAnsi="Arial" w:cs="Arial"/>
          <w:lang w:val="en-US"/>
        </w:rPr>
        <w:t xml:space="preserve"> of the Council for a number of different administrative aspects of the Town Council </w:t>
      </w:r>
      <w:r w:rsidR="00C513B0">
        <w:rPr>
          <w:rFonts w:ascii="Arial" w:hAnsi="Arial" w:cs="Arial"/>
          <w:lang w:val="en-US"/>
        </w:rPr>
        <w:t>including</w:t>
      </w:r>
      <w:r w:rsidRPr="0014253A">
        <w:rPr>
          <w:rFonts w:ascii="Arial" w:hAnsi="Arial" w:cs="Arial"/>
          <w:lang w:val="en-US"/>
        </w:rPr>
        <w:t xml:space="preserve"> assisting the Planning Committee in all their functions and responsibilities</w:t>
      </w:r>
      <w:r w:rsidR="00C513B0">
        <w:rPr>
          <w:rFonts w:ascii="Arial" w:hAnsi="Arial" w:cs="Arial"/>
          <w:lang w:val="en-US"/>
        </w:rPr>
        <w:t>.</w:t>
      </w:r>
      <w:r w:rsidRPr="0014253A">
        <w:rPr>
          <w:rFonts w:ascii="Arial" w:eastAsia="Verdana" w:hAnsi="Arial" w:cs="Arial"/>
        </w:rPr>
        <w:br/>
      </w:r>
      <w:r w:rsidRPr="0014253A">
        <w:rPr>
          <w:rFonts w:ascii="Arial" w:hAnsi="Arial" w:cs="Arial"/>
          <w:lang w:val="en-US"/>
        </w:rPr>
        <w:t xml:space="preserve">The Administrative </w:t>
      </w:r>
      <w:r w:rsidR="00D04187">
        <w:rPr>
          <w:rFonts w:ascii="Arial" w:hAnsi="Arial" w:cs="Arial"/>
          <w:lang w:val="en-US"/>
        </w:rPr>
        <w:t>Assistant</w:t>
      </w:r>
      <w:r w:rsidRPr="0014253A">
        <w:rPr>
          <w:rFonts w:ascii="Arial" w:hAnsi="Arial" w:cs="Arial"/>
          <w:lang w:val="en-US"/>
        </w:rPr>
        <w:t xml:space="preserve"> will further assist the Clerk</w:t>
      </w:r>
      <w:r w:rsidR="001F383F">
        <w:rPr>
          <w:rFonts w:ascii="Arial" w:hAnsi="Arial" w:cs="Arial"/>
          <w:lang w:val="en-US"/>
        </w:rPr>
        <w:t xml:space="preserve"> and Deputy Clerk</w:t>
      </w:r>
      <w:r w:rsidRPr="0014253A">
        <w:rPr>
          <w:rFonts w:ascii="Arial" w:hAnsi="Arial" w:cs="Arial"/>
          <w:lang w:val="en-US"/>
        </w:rPr>
        <w:t xml:space="preserve"> </w:t>
      </w:r>
      <w:r w:rsidR="00C513B0">
        <w:rPr>
          <w:rFonts w:ascii="Arial" w:hAnsi="Arial" w:cs="Arial"/>
          <w:lang w:val="en-US"/>
        </w:rPr>
        <w:t>to ensure</w:t>
      </w:r>
      <w:r w:rsidRPr="0014253A">
        <w:rPr>
          <w:rFonts w:ascii="Arial" w:hAnsi="Arial" w:cs="Arial"/>
          <w:lang w:val="en-US"/>
        </w:rPr>
        <w:t xml:space="preserve"> that the instructions of the Council in connection with its function as a Local Authority are carried out.</w:t>
      </w:r>
    </w:p>
    <w:p w14:paraId="18020888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210DF5C4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2F9A2810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Specific Responsibilities</w:t>
      </w:r>
    </w:p>
    <w:p w14:paraId="47FFA8B5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35F7F8C1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Customer Service</w:t>
      </w:r>
    </w:p>
    <w:p w14:paraId="050EC528" w14:textId="77777777" w:rsidR="0014253A" w:rsidRPr="0014253A" w:rsidRDefault="0014253A" w:rsidP="00CD6A31">
      <w:pPr>
        <w:pStyle w:val="BodyA"/>
        <w:numPr>
          <w:ilvl w:val="0"/>
          <w:numId w:val="21"/>
        </w:numPr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Helping members of the public who contact the Town Council.</w:t>
      </w:r>
    </w:p>
    <w:p w14:paraId="22AE361F" w14:textId="77777777" w:rsidR="0014253A" w:rsidRPr="0014253A" w:rsidRDefault="0014253A" w:rsidP="00CD6A3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1505"/>
        </w:tabs>
        <w:spacing w:after="0" w:line="240" w:lineRule="auto"/>
        <w:ind w:left="1134" w:hanging="425"/>
        <w:contextualSpacing w:val="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</w:rPr>
        <w:t>Dealing with general queries by phone or from visitors to the office.</w:t>
      </w:r>
    </w:p>
    <w:p w14:paraId="105F0BA5" w14:textId="77777777" w:rsidR="0014253A" w:rsidRPr="0014253A" w:rsidRDefault="0014253A" w:rsidP="00CD6A31">
      <w:pPr>
        <w:pStyle w:val="BodyA"/>
        <w:numPr>
          <w:ilvl w:val="1"/>
          <w:numId w:val="6"/>
        </w:numPr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Dealing with routine enquiries and correspondence without reference. </w:t>
      </w:r>
    </w:p>
    <w:p w14:paraId="294E7E40" w14:textId="77777777" w:rsidR="0014253A" w:rsidRPr="0014253A" w:rsidRDefault="0014253A" w:rsidP="00CD6A31">
      <w:pPr>
        <w:pStyle w:val="BodyA"/>
        <w:numPr>
          <w:ilvl w:val="0"/>
          <w:numId w:val="8"/>
        </w:numPr>
        <w:tabs>
          <w:tab w:val="clear" w:pos="360"/>
          <w:tab w:val="num" w:pos="1505"/>
        </w:tabs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Monitoring the Council</w:t>
      </w:r>
      <w:r w:rsidRPr="0014253A">
        <w:rPr>
          <w:rFonts w:ascii="Arial" w:hAnsi="Arial" w:cs="Arial"/>
        </w:rPr>
        <w:t>’</w:t>
      </w:r>
      <w:r w:rsidRPr="0014253A">
        <w:rPr>
          <w:rFonts w:ascii="Arial" w:hAnsi="Arial" w:cs="Arial"/>
          <w:lang w:val="en-US"/>
        </w:rPr>
        <w:t>s general email and social media accounts.</w:t>
      </w:r>
    </w:p>
    <w:p w14:paraId="434E37C3" w14:textId="77777777" w:rsidR="0014253A" w:rsidRPr="0014253A" w:rsidRDefault="0014253A" w:rsidP="0014253A">
      <w:pPr>
        <w:pStyle w:val="BodyA"/>
        <w:jc w:val="both"/>
        <w:rPr>
          <w:rFonts w:ascii="Arial" w:eastAsia="Arial" w:hAnsi="Arial" w:cs="Arial"/>
          <w:b/>
          <w:bCs/>
        </w:rPr>
      </w:pPr>
    </w:p>
    <w:p w14:paraId="2ABE1DDD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Administrative Service</w:t>
      </w:r>
    </w:p>
    <w:p w14:paraId="5A8C81F2" w14:textId="77777777" w:rsidR="00C513B0" w:rsidRPr="0014253A" w:rsidRDefault="00C513B0" w:rsidP="00C513B0">
      <w:pPr>
        <w:pStyle w:val="BodyA"/>
        <w:numPr>
          <w:ilvl w:val="0"/>
          <w:numId w:val="9"/>
        </w:numPr>
        <w:tabs>
          <w:tab w:val="left" w:pos="26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update the Town Councils’ website and social media pages.</w:t>
      </w:r>
    </w:p>
    <w:p w14:paraId="5B6218DF" w14:textId="77777777" w:rsidR="00C513B0" w:rsidRPr="00CD6A31" w:rsidRDefault="00C513B0" w:rsidP="00C513B0">
      <w:pPr>
        <w:pStyle w:val="BodyA"/>
        <w:numPr>
          <w:ilvl w:val="0"/>
          <w:numId w:val="9"/>
        </w:numPr>
        <w:tabs>
          <w:tab w:val="left" w:pos="262"/>
        </w:tabs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To provide administrative support service to the office.</w:t>
      </w:r>
    </w:p>
    <w:p w14:paraId="32E936E4" w14:textId="57C047D9" w:rsidR="001F383F" w:rsidRDefault="0014253A" w:rsidP="001F383F">
      <w:pPr>
        <w:pStyle w:val="BodyA"/>
        <w:numPr>
          <w:ilvl w:val="0"/>
          <w:numId w:val="9"/>
        </w:numPr>
        <w:tabs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Regular communication with the Town Clerk</w:t>
      </w:r>
      <w:r w:rsidR="001F383F">
        <w:rPr>
          <w:rFonts w:ascii="Arial" w:hAnsi="Arial" w:cs="Arial"/>
          <w:lang w:val="en-US"/>
        </w:rPr>
        <w:t xml:space="preserve"> and Deputy Clerk</w:t>
      </w:r>
      <w:r w:rsidRPr="0014253A">
        <w:rPr>
          <w:rFonts w:ascii="Arial" w:hAnsi="Arial" w:cs="Arial"/>
          <w:lang w:val="en-US"/>
        </w:rPr>
        <w:t>.</w:t>
      </w:r>
    </w:p>
    <w:p w14:paraId="340B3731" w14:textId="77777777" w:rsidR="001F383F" w:rsidRDefault="0014253A" w:rsidP="001F383F">
      <w:pPr>
        <w:pStyle w:val="BodyA"/>
        <w:numPr>
          <w:ilvl w:val="0"/>
          <w:numId w:val="9"/>
        </w:numPr>
        <w:tabs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F383F">
        <w:rPr>
          <w:rFonts w:ascii="Arial" w:hAnsi="Arial" w:cs="Arial"/>
          <w:lang w:val="en-US"/>
        </w:rPr>
        <w:t>Typing of letters/emails and correspondence.</w:t>
      </w:r>
    </w:p>
    <w:p w14:paraId="11E6DAE3" w14:textId="17C9CEB2" w:rsidR="0014253A" w:rsidRPr="001F383F" w:rsidRDefault="0014253A" w:rsidP="001F383F">
      <w:pPr>
        <w:pStyle w:val="BodyA"/>
        <w:numPr>
          <w:ilvl w:val="0"/>
          <w:numId w:val="9"/>
        </w:numPr>
        <w:tabs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F383F">
        <w:rPr>
          <w:rFonts w:ascii="Arial" w:hAnsi="Arial" w:cs="Arial"/>
          <w:lang w:val="en-US"/>
        </w:rPr>
        <w:t>Contributing to the preparation of the B</w:t>
      </w:r>
      <w:r w:rsidR="00CD6A31" w:rsidRPr="001F383F">
        <w:rPr>
          <w:rFonts w:ascii="Arial" w:hAnsi="Arial" w:cs="Arial"/>
          <w:lang w:val="en-US"/>
        </w:rPr>
        <w:t>aildon</w:t>
      </w:r>
      <w:r w:rsidRPr="001F383F">
        <w:rPr>
          <w:rFonts w:ascii="Arial" w:hAnsi="Arial" w:cs="Arial"/>
          <w:lang w:val="en-US"/>
        </w:rPr>
        <w:t xml:space="preserve"> Town Council newsletter.</w:t>
      </w:r>
    </w:p>
    <w:p w14:paraId="6067DFC0" w14:textId="77777777" w:rsidR="0014253A" w:rsidRPr="0014253A" w:rsidRDefault="0014253A" w:rsidP="0014253A">
      <w:pPr>
        <w:pStyle w:val="BodyA"/>
        <w:ind w:left="720"/>
        <w:jc w:val="both"/>
        <w:rPr>
          <w:rFonts w:ascii="Arial" w:eastAsia="Arial" w:hAnsi="Arial" w:cs="Arial"/>
        </w:rPr>
      </w:pPr>
    </w:p>
    <w:p w14:paraId="0BFFA5D0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Planning</w:t>
      </w:r>
    </w:p>
    <w:p w14:paraId="6988E6F7" w14:textId="37E204FF" w:rsidR="0014253A" w:rsidRPr="0014253A" w:rsidRDefault="0014253A" w:rsidP="00CD6A31">
      <w:pPr>
        <w:pStyle w:val="BodyA"/>
        <w:numPr>
          <w:ilvl w:val="0"/>
          <w:numId w:val="11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  <w:b/>
          <w:bCs/>
        </w:rPr>
      </w:pPr>
      <w:r w:rsidRPr="0014253A">
        <w:rPr>
          <w:rFonts w:ascii="Arial" w:hAnsi="Arial" w:cs="Arial"/>
          <w:lang w:val="en-US"/>
        </w:rPr>
        <w:t>To attend all Planning meetings</w:t>
      </w:r>
      <w:r w:rsidR="00C513B0">
        <w:rPr>
          <w:rFonts w:ascii="Arial" w:hAnsi="Arial" w:cs="Arial"/>
          <w:lang w:val="en-US"/>
        </w:rPr>
        <w:t>, currently on 2</w:t>
      </w:r>
      <w:r w:rsidR="00C513B0" w:rsidRPr="00C513B0">
        <w:rPr>
          <w:rFonts w:ascii="Arial" w:hAnsi="Arial" w:cs="Arial"/>
          <w:vertAlign w:val="superscript"/>
          <w:lang w:val="en-US"/>
        </w:rPr>
        <w:t>nd</w:t>
      </w:r>
      <w:r w:rsidR="00C513B0">
        <w:rPr>
          <w:rFonts w:ascii="Arial" w:hAnsi="Arial" w:cs="Arial"/>
          <w:lang w:val="en-US"/>
        </w:rPr>
        <w:t xml:space="preserve"> </w:t>
      </w:r>
      <w:r w:rsidR="001F383F">
        <w:rPr>
          <w:rFonts w:ascii="Arial" w:hAnsi="Arial" w:cs="Arial"/>
          <w:lang w:val="en-US"/>
        </w:rPr>
        <w:t>Wednes</w:t>
      </w:r>
      <w:r w:rsidR="00C513B0">
        <w:rPr>
          <w:rFonts w:ascii="Arial" w:hAnsi="Arial" w:cs="Arial"/>
          <w:lang w:val="en-US"/>
        </w:rPr>
        <w:t>day of the month</w:t>
      </w:r>
      <w:r w:rsidRPr="0014253A">
        <w:rPr>
          <w:rFonts w:ascii="Arial" w:hAnsi="Arial" w:cs="Arial"/>
          <w:lang w:val="en-US"/>
        </w:rPr>
        <w:t>.</w:t>
      </w:r>
    </w:p>
    <w:p w14:paraId="441179BB" w14:textId="117F5436" w:rsidR="0014253A" w:rsidRPr="0014253A" w:rsidRDefault="0014253A" w:rsidP="001F383F">
      <w:pPr>
        <w:pStyle w:val="BodyA"/>
        <w:numPr>
          <w:ilvl w:val="0"/>
          <w:numId w:val="15"/>
        </w:numPr>
        <w:tabs>
          <w:tab w:val="clear" w:pos="1440"/>
          <w:tab w:val="num" w:pos="1134"/>
        </w:tabs>
        <w:ind w:left="1134" w:hanging="414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To prepare, in consultation with appropriate members and the Town Clerk</w:t>
      </w:r>
      <w:r w:rsidR="001F383F">
        <w:rPr>
          <w:rFonts w:ascii="Arial" w:hAnsi="Arial" w:cs="Arial"/>
          <w:lang w:val="en-US"/>
        </w:rPr>
        <w:t>/Deputy Clerk</w:t>
      </w:r>
      <w:r w:rsidRPr="0014253A">
        <w:rPr>
          <w:rFonts w:ascii="Arial" w:hAnsi="Arial" w:cs="Arial"/>
          <w:lang w:val="en-US"/>
        </w:rPr>
        <w:t>,</w:t>
      </w:r>
      <w:r w:rsidR="001F383F">
        <w:rPr>
          <w:rFonts w:ascii="Arial" w:hAnsi="Arial" w:cs="Arial"/>
          <w:lang w:val="en-US"/>
        </w:rPr>
        <w:t xml:space="preserve"> </w:t>
      </w:r>
      <w:r w:rsidRPr="0014253A">
        <w:rPr>
          <w:rFonts w:ascii="Arial" w:hAnsi="Arial" w:cs="Arial"/>
          <w:lang w:val="en-US"/>
        </w:rPr>
        <w:t>agendas and associated documents for meetings of the Council</w:t>
      </w:r>
      <w:r w:rsidRPr="0014253A">
        <w:rPr>
          <w:rFonts w:ascii="Arial" w:hAnsi="Arial" w:cs="Arial"/>
        </w:rPr>
        <w:t>’</w:t>
      </w:r>
      <w:r w:rsidRPr="0014253A">
        <w:rPr>
          <w:rFonts w:ascii="Arial" w:hAnsi="Arial" w:cs="Arial"/>
          <w:lang w:val="en-US"/>
        </w:rPr>
        <w:t>s Planning Committee.</w:t>
      </w:r>
    </w:p>
    <w:p w14:paraId="6D77D944" w14:textId="77777777" w:rsidR="0014253A" w:rsidRPr="0014253A" w:rsidRDefault="0014253A" w:rsidP="00CD6A31">
      <w:pPr>
        <w:pStyle w:val="BodyA"/>
        <w:numPr>
          <w:ilvl w:val="0"/>
          <w:numId w:val="13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Ensuring all minutes are formatted</w:t>
      </w:r>
      <w:r w:rsidR="00CD6A31">
        <w:rPr>
          <w:rFonts w:ascii="Arial" w:hAnsi="Arial" w:cs="Arial"/>
          <w:lang w:val="en-US"/>
        </w:rPr>
        <w:t xml:space="preserve">, </w:t>
      </w:r>
      <w:r w:rsidRPr="0014253A">
        <w:rPr>
          <w:rFonts w:ascii="Arial" w:hAnsi="Arial" w:cs="Arial"/>
          <w:lang w:val="en-US"/>
        </w:rPr>
        <w:t>checked</w:t>
      </w:r>
      <w:r w:rsidR="00CD6A31">
        <w:rPr>
          <w:rFonts w:ascii="Arial" w:hAnsi="Arial" w:cs="Arial"/>
          <w:lang w:val="en-US"/>
        </w:rPr>
        <w:t xml:space="preserve"> and uploaded to the Website.</w:t>
      </w:r>
    </w:p>
    <w:p w14:paraId="29D6F9D8" w14:textId="77777777" w:rsidR="00CD6A31" w:rsidRDefault="0014253A" w:rsidP="0014253A">
      <w:pPr>
        <w:pStyle w:val="BodyA"/>
        <w:jc w:val="both"/>
        <w:rPr>
          <w:rFonts w:ascii="Arial" w:hAnsi="Arial" w:cs="Arial"/>
          <w:b/>
          <w:bCs/>
          <w:lang w:val="en-US"/>
        </w:rPr>
      </w:pPr>
      <w:r w:rsidRPr="0014253A">
        <w:rPr>
          <w:rFonts w:ascii="Arial" w:hAnsi="Arial" w:cs="Arial"/>
          <w:b/>
          <w:bCs/>
          <w:lang w:val="en-US"/>
        </w:rPr>
        <w:t xml:space="preserve"> </w:t>
      </w:r>
      <w:r w:rsidRPr="0014253A">
        <w:rPr>
          <w:rFonts w:ascii="Arial" w:hAnsi="Arial" w:cs="Arial"/>
          <w:b/>
          <w:bCs/>
          <w:lang w:val="en-US"/>
        </w:rPr>
        <w:tab/>
      </w:r>
    </w:p>
    <w:p w14:paraId="373B9BED" w14:textId="77777777" w:rsidR="0014253A" w:rsidRPr="0014253A" w:rsidRDefault="0014253A" w:rsidP="00CD6A31">
      <w:pPr>
        <w:pStyle w:val="BodyA"/>
        <w:ind w:firstLine="72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Purchasing</w:t>
      </w:r>
    </w:p>
    <w:p w14:paraId="04D99F61" w14:textId="77777777" w:rsidR="0014253A" w:rsidRPr="0014253A" w:rsidRDefault="00C513B0" w:rsidP="001F383F">
      <w:pPr>
        <w:pStyle w:val="BodyA"/>
        <w:numPr>
          <w:ilvl w:val="0"/>
          <w:numId w:val="25"/>
        </w:numPr>
        <w:ind w:left="1134" w:hanging="425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en-US"/>
        </w:rPr>
        <w:t>Ordering</w:t>
      </w:r>
      <w:r w:rsidR="0014253A" w:rsidRPr="0014253A">
        <w:rPr>
          <w:rFonts w:ascii="Arial" w:hAnsi="Arial" w:cs="Arial"/>
          <w:lang w:val="en-US"/>
        </w:rPr>
        <w:t xml:space="preserve"> stationery and other items as required.</w:t>
      </w:r>
    </w:p>
    <w:p w14:paraId="5FB7A72B" w14:textId="77777777" w:rsidR="001F383F" w:rsidRDefault="0014253A" w:rsidP="001F383F">
      <w:pPr>
        <w:pStyle w:val="BodyA"/>
        <w:numPr>
          <w:ilvl w:val="1"/>
          <w:numId w:val="13"/>
        </w:numPr>
        <w:ind w:left="1134" w:hanging="414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Source and purchase specific items under the direction of the Town Clerk. </w:t>
      </w:r>
    </w:p>
    <w:p w14:paraId="18B1A71B" w14:textId="077CF45F" w:rsidR="0014253A" w:rsidRPr="001F383F" w:rsidRDefault="0014253A" w:rsidP="001F383F">
      <w:pPr>
        <w:pStyle w:val="BodyA"/>
        <w:numPr>
          <w:ilvl w:val="1"/>
          <w:numId w:val="13"/>
        </w:numPr>
        <w:ind w:left="1134" w:hanging="414"/>
        <w:jc w:val="both"/>
        <w:rPr>
          <w:rFonts w:ascii="Arial" w:eastAsia="Arial" w:hAnsi="Arial" w:cs="Arial"/>
        </w:rPr>
      </w:pPr>
      <w:r w:rsidRPr="001F383F">
        <w:rPr>
          <w:rFonts w:ascii="Arial" w:hAnsi="Arial" w:cs="Arial"/>
          <w:lang w:val="en-US"/>
        </w:rPr>
        <w:t>Monitor and replenish all stock items as required.</w:t>
      </w:r>
    </w:p>
    <w:p w14:paraId="72646796" w14:textId="77777777" w:rsidR="0014253A" w:rsidRPr="0014253A" w:rsidRDefault="0014253A" w:rsidP="0014253A">
      <w:pPr>
        <w:pStyle w:val="BodyA"/>
        <w:jc w:val="both"/>
        <w:rPr>
          <w:rFonts w:ascii="Arial" w:eastAsia="Arial" w:hAnsi="Arial" w:cs="Arial"/>
        </w:rPr>
      </w:pPr>
    </w:p>
    <w:p w14:paraId="10E6C8DA" w14:textId="77777777" w:rsidR="0014253A" w:rsidRPr="00560C7B" w:rsidRDefault="00560C7B" w:rsidP="00560C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43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4253A" w:rsidRPr="00560C7B">
        <w:rPr>
          <w:rFonts w:ascii="Arial" w:hAnsi="Arial" w:cs="Arial"/>
          <w:b/>
          <w:bCs/>
        </w:rPr>
        <w:t>Equipment</w:t>
      </w:r>
    </w:p>
    <w:p w14:paraId="00B40148" w14:textId="77777777" w:rsidR="0014253A" w:rsidRPr="0014253A" w:rsidRDefault="0014253A" w:rsidP="001F383F">
      <w:pPr>
        <w:pStyle w:val="BodyA"/>
        <w:numPr>
          <w:ilvl w:val="0"/>
          <w:numId w:val="26"/>
        </w:numPr>
        <w:tabs>
          <w:tab w:val="clear" w:pos="360"/>
          <w:tab w:val="num" w:pos="720"/>
        </w:tabs>
        <w:ind w:left="1123" w:hanging="414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Providing information regarding equipment i.e. updates/replacement.</w:t>
      </w:r>
    </w:p>
    <w:p w14:paraId="14A1CF78" w14:textId="77777777" w:rsidR="0014253A" w:rsidRPr="0014253A" w:rsidRDefault="0014253A" w:rsidP="0014253A">
      <w:pPr>
        <w:pStyle w:val="BodyA"/>
        <w:ind w:left="720"/>
        <w:jc w:val="both"/>
        <w:rPr>
          <w:rFonts w:ascii="Arial" w:eastAsia="Arial" w:hAnsi="Arial" w:cs="Arial"/>
        </w:rPr>
      </w:pPr>
    </w:p>
    <w:p w14:paraId="28C8E568" w14:textId="77777777" w:rsidR="00861A17" w:rsidRDefault="0014253A" w:rsidP="0014253A">
      <w:pPr>
        <w:pStyle w:val="BodyA"/>
        <w:jc w:val="both"/>
        <w:rPr>
          <w:rFonts w:ascii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ab/>
      </w:r>
    </w:p>
    <w:p w14:paraId="585FB7E7" w14:textId="77777777" w:rsidR="00861A17" w:rsidRDefault="00861A17" w:rsidP="0014253A">
      <w:pPr>
        <w:pStyle w:val="BodyA"/>
        <w:jc w:val="both"/>
        <w:rPr>
          <w:rFonts w:ascii="Arial" w:hAnsi="Arial" w:cs="Arial"/>
          <w:b/>
          <w:bCs/>
        </w:rPr>
      </w:pPr>
    </w:p>
    <w:p w14:paraId="1F3F5809" w14:textId="6D8CCD8F" w:rsidR="00861A17" w:rsidRDefault="001F383F" w:rsidP="001F383F">
      <w:pPr>
        <w:pStyle w:val="BodyA"/>
        <w:tabs>
          <w:tab w:val="left" w:pos="141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EA0FDCC" w14:textId="6B1EFF91" w:rsidR="0014253A" w:rsidRPr="0014253A" w:rsidRDefault="0014253A" w:rsidP="00861A17">
      <w:pPr>
        <w:pStyle w:val="BodyA"/>
        <w:ind w:firstLine="709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lastRenderedPageBreak/>
        <w:t>General</w:t>
      </w:r>
    </w:p>
    <w:p w14:paraId="213539DD" w14:textId="767F3E5A" w:rsidR="0014253A" w:rsidRPr="0014253A" w:rsidRDefault="0014253A" w:rsidP="00493017">
      <w:pPr>
        <w:pStyle w:val="BodyA"/>
        <w:numPr>
          <w:ilvl w:val="0"/>
          <w:numId w:val="22"/>
        </w:numPr>
        <w:ind w:left="1077" w:hanging="357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Assisting the Town Clerk</w:t>
      </w:r>
      <w:r w:rsidR="00493017">
        <w:rPr>
          <w:rFonts w:ascii="Arial" w:hAnsi="Arial" w:cs="Arial"/>
          <w:lang w:val="en-US"/>
        </w:rPr>
        <w:t>/Deputy Clerk</w:t>
      </w:r>
      <w:r w:rsidRPr="0014253A">
        <w:rPr>
          <w:rFonts w:ascii="Arial" w:hAnsi="Arial" w:cs="Arial"/>
          <w:lang w:val="en-US"/>
        </w:rPr>
        <w:t xml:space="preserve"> in a variety of tasks.</w:t>
      </w:r>
    </w:p>
    <w:p w14:paraId="11F99EB4" w14:textId="77777777" w:rsidR="0014253A" w:rsidRPr="00493017" w:rsidRDefault="0014253A" w:rsidP="00493017">
      <w:pPr>
        <w:pStyle w:val="BodyA"/>
        <w:numPr>
          <w:ilvl w:val="0"/>
          <w:numId w:val="22"/>
        </w:numPr>
        <w:ind w:left="1077" w:hanging="357"/>
        <w:jc w:val="both"/>
        <w:rPr>
          <w:rFonts w:ascii="Arial" w:eastAsia="Arial" w:hAnsi="Arial" w:cs="Arial"/>
        </w:rPr>
      </w:pPr>
      <w:r w:rsidRPr="00493017">
        <w:rPr>
          <w:rFonts w:ascii="Arial" w:hAnsi="Arial" w:cs="Arial"/>
          <w:lang w:val="en-US"/>
        </w:rPr>
        <w:t xml:space="preserve">Assisting in the organisation of events and functions. </w:t>
      </w:r>
    </w:p>
    <w:p w14:paraId="304A1F31" w14:textId="77777777" w:rsidR="0014253A" w:rsidRPr="00493017" w:rsidRDefault="0014253A" w:rsidP="00493017">
      <w:pPr>
        <w:pStyle w:val="BodyA"/>
        <w:numPr>
          <w:ilvl w:val="0"/>
          <w:numId w:val="22"/>
        </w:numPr>
        <w:ind w:left="1077" w:hanging="357"/>
        <w:jc w:val="both"/>
        <w:rPr>
          <w:rFonts w:ascii="Arial" w:eastAsia="Arial" w:hAnsi="Arial" w:cs="Arial"/>
        </w:rPr>
      </w:pPr>
      <w:r w:rsidRPr="00493017">
        <w:rPr>
          <w:rFonts w:ascii="Arial" w:hAnsi="Arial" w:cs="Arial"/>
          <w:lang w:val="en-US"/>
        </w:rPr>
        <w:t xml:space="preserve">Maintaining </w:t>
      </w:r>
      <w:r w:rsidR="00CD6A31" w:rsidRPr="00493017">
        <w:rPr>
          <w:rFonts w:ascii="Arial" w:hAnsi="Arial" w:cs="Arial"/>
          <w:lang w:val="en-US"/>
        </w:rPr>
        <w:t xml:space="preserve">a </w:t>
      </w:r>
      <w:r w:rsidRPr="00493017">
        <w:rPr>
          <w:rFonts w:ascii="Arial" w:hAnsi="Arial" w:cs="Arial"/>
          <w:lang w:val="en-US"/>
        </w:rPr>
        <w:t xml:space="preserve">database of organisations and other contact names and numbers that are regularly needed. </w:t>
      </w:r>
    </w:p>
    <w:p w14:paraId="269B7B0C" w14:textId="2025F4D2" w:rsidR="0014253A" w:rsidRPr="00493017" w:rsidRDefault="0014253A" w:rsidP="00493017">
      <w:pPr>
        <w:pStyle w:val="BodyA"/>
        <w:numPr>
          <w:ilvl w:val="0"/>
          <w:numId w:val="22"/>
        </w:numPr>
        <w:ind w:left="1077" w:hanging="357"/>
        <w:jc w:val="both"/>
        <w:rPr>
          <w:rFonts w:ascii="Arial" w:eastAsia="Arial" w:hAnsi="Arial" w:cs="Arial"/>
        </w:rPr>
      </w:pPr>
      <w:r w:rsidRPr="00493017">
        <w:rPr>
          <w:rFonts w:ascii="Arial" w:hAnsi="Arial" w:cs="Arial"/>
          <w:lang w:val="en-US"/>
        </w:rPr>
        <w:t xml:space="preserve">Attending training courses or seminars as required by the Town Council (particularly </w:t>
      </w:r>
      <w:r w:rsidR="00861A17" w:rsidRPr="00493017">
        <w:rPr>
          <w:rFonts w:ascii="Arial" w:hAnsi="Arial" w:cs="Arial"/>
          <w:lang w:val="en-US"/>
        </w:rPr>
        <w:t>Introduction to Local Council Administration)</w:t>
      </w:r>
      <w:r w:rsidR="00493017" w:rsidRPr="00493017">
        <w:rPr>
          <w:rFonts w:ascii="Arial" w:hAnsi="Arial" w:cs="Arial"/>
          <w:lang w:val="en-US"/>
        </w:rPr>
        <w:t>.</w:t>
      </w:r>
    </w:p>
    <w:p w14:paraId="28831D8C" w14:textId="77777777" w:rsidR="00493017" w:rsidRDefault="0014253A" w:rsidP="00493017">
      <w:pPr>
        <w:pStyle w:val="BodyA"/>
        <w:numPr>
          <w:ilvl w:val="0"/>
          <w:numId w:val="22"/>
        </w:numPr>
        <w:ind w:left="1077" w:hanging="357"/>
        <w:rPr>
          <w:rFonts w:ascii="Arial"/>
          <w:b/>
          <w:bCs/>
          <w:lang w:val="en-US"/>
        </w:rPr>
      </w:pPr>
      <w:r w:rsidRPr="00493017">
        <w:rPr>
          <w:rFonts w:ascii="Arial" w:hAnsi="Arial" w:cs="Arial"/>
        </w:rPr>
        <w:t>Providing help and assistance to the To</w:t>
      </w:r>
      <w:r w:rsidRPr="00493017">
        <w:rPr>
          <w:rFonts w:ascii="Arial"/>
        </w:rPr>
        <w:t>wn Clerk</w:t>
      </w:r>
      <w:r w:rsidR="00493017" w:rsidRPr="00493017">
        <w:rPr>
          <w:rFonts w:ascii="Arial"/>
        </w:rPr>
        <w:t>, Deputy Clerk</w:t>
      </w:r>
      <w:r w:rsidRPr="00493017">
        <w:rPr>
          <w:rFonts w:ascii="Arial"/>
        </w:rPr>
        <w:t xml:space="preserve"> and Councillors</w:t>
      </w:r>
      <w:r w:rsidR="00493017" w:rsidRPr="00493017">
        <w:rPr>
          <w:rFonts w:ascii="Arial"/>
        </w:rPr>
        <w:t>.</w:t>
      </w:r>
    </w:p>
    <w:p w14:paraId="79E0934A" w14:textId="0CF200BF" w:rsidR="001A58C0" w:rsidRPr="00A9073C" w:rsidRDefault="001A58C0" w:rsidP="00493017">
      <w:pPr>
        <w:pStyle w:val="BodyA"/>
        <w:numPr>
          <w:ilvl w:val="0"/>
          <w:numId w:val="22"/>
        </w:numPr>
        <w:ind w:left="1077" w:hanging="357"/>
        <w:rPr>
          <w:rFonts w:ascii="Arial"/>
          <w:b/>
          <w:bCs/>
          <w:lang w:val="en-US"/>
        </w:rPr>
      </w:pPr>
      <w:r w:rsidRPr="00493017">
        <w:rPr>
          <w:rFonts w:ascii="Arial"/>
          <w:bCs/>
          <w:lang w:val="en-US"/>
        </w:rPr>
        <w:t>Any other duties as designated by the Clerk</w:t>
      </w:r>
      <w:r w:rsidR="00493017" w:rsidRPr="00493017">
        <w:rPr>
          <w:rFonts w:ascii="Arial"/>
          <w:bCs/>
          <w:lang w:val="en-US"/>
        </w:rPr>
        <w:t>/Deputy Clerk.</w:t>
      </w:r>
    </w:p>
    <w:p w14:paraId="3B134753" w14:textId="6DA40DDF" w:rsidR="00A9073C" w:rsidRDefault="00A9073C" w:rsidP="00A9073C">
      <w:pPr>
        <w:pStyle w:val="BodyA"/>
        <w:rPr>
          <w:rFonts w:ascii="Arial"/>
          <w:bCs/>
          <w:lang w:val="en-US"/>
        </w:rPr>
      </w:pPr>
    </w:p>
    <w:p w14:paraId="49B5123B" w14:textId="3EAFB566" w:rsidR="00A9073C" w:rsidRPr="00A9073C" w:rsidRDefault="00A9073C" w:rsidP="00A9073C">
      <w:pPr>
        <w:pStyle w:val="BodyA"/>
        <w:rPr>
          <w:rFonts w:ascii="Arial"/>
          <w:b/>
          <w:lang w:val="en-US"/>
        </w:rPr>
      </w:pPr>
      <w:r w:rsidRPr="00A9073C">
        <w:rPr>
          <w:rFonts w:ascii="Arial"/>
          <w:b/>
          <w:lang w:val="en-US"/>
        </w:rPr>
        <w:t>Salary</w:t>
      </w:r>
    </w:p>
    <w:p w14:paraId="1A3AFA33" w14:textId="3FB8ACC8" w:rsidR="00A9073C" w:rsidRDefault="00A9073C" w:rsidP="00A9073C">
      <w:pPr>
        <w:pStyle w:val="BodyA"/>
        <w:rPr>
          <w:rFonts w:ascii="Arial"/>
          <w:lang w:val="en-US"/>
        </w:rPr>
      </w:pPr>
      <w:r>
        <w:rPr>
          <w:rFonts w:ascii="Arial"/>
          <w:lang w:val="en-US"/>
        </w:rPr>
        <w:t>Salary range is NJC Scale LC1, scales 7 (</w:t>
      </w:r>
      <w:r>
        <w:rPr>
          <w:rFonts w:ascii="Arial"/>
          <w:lang w:val="en-US"/>
        </w:rPr>
        <w:t>£</w:t>
      </w:r>
      <w:r>
        <w:rPr>
          <w:rFonts w:ascii="Arial"/>
          <w:lang w:val="en-US"/>
        </w:rPr>
        <w:t>20,092) to 12 (</w:t>
      </w:r>
      <w:r>
        <w:rPr>
          <w:rFonts w:ascii="Arial"/>
          <w:lang w:val="en-US"/>
        </w:rPr>
        <w:t>£</w:t>
      </w:r>
      <w:r>
        <w:rPr>
          <w:rFonts w:ascii="Arial"/>
          <w:lang w:val="en-US"/>
        </w:rPr>
        <w:t>22,183) pro rata, dependent on experience.</w:t>
      </w:r>
    </w:p>
    <w:p w14:paraId="2AC9401C" w14:textId="05AD48A5" w:rsidR="00A9073C" w:rsidRDefault="00A9073C" w:rsidP="00A9073C">
      <w:pPr>
        <w:pStyle w:val="BodyA"/>
        <w:rPr>
          <w:rFonts w:ascii="Arial"/>
          <w:lang w:val="en-US"/>
        </w:rPr>
      </w:pPr>
    </w:p>
    <w:p w14:paraId="63C88694" w14:textId="0F70CD03" w:rsidR="00A9073C" w:rsidRDefault="00A9073C" w:rsidP="00A9073C">
      <w:pPr>
        <w:pStyle w:val="BodyA"/>
        <w:rPr>
          <w:rFonts w:ascii="Arial"/>
          <w:b/>
          <w:bCs/>
          <w:lang w:val="en-US"/>
        </w:rPr>
      </w:pPr>
      <w:r w:rsidRPr="00A9073C">
        <w:rPr>
          <w:rFonts w:ascii="Arial"/>
          <w:b/>
          <w:bCs/>
          <w:lang w:val="en-US"/>
        </w:rPr>
        <w:t>Employee Benefits</w:t>
      </w:r>
    </w:p>
    <w:p w14:paraId="628D224F" w14:textId="77777777" w:rsidR="00A9073C" w:rsidRDefault="00A9073C" w:rsidP="00A9073C">
      <w:pPr>
        <w:autoSpaceDE w:val="0"/>
        <w:autoSpaceDN w:val="0"/>
        <w:adjustRightInd w:val="0"/>
        <w:rPr>
          <w:rFonts w:ascii="Arial" w:eastAsia="Calibri" w:hAnsi="Arial" w:cs="Arial"/>
          <w:lang w:val="en" w:eastAsia="en-GB"/>
        </w:rPr>
      </w:pPr>
      <w:r>
        <w:rPr>
          <w:rFonts w:ascii="Arial" w:eastAsia="Calibri" w:hAnsi="Arial" w:cs="Arial"/>
          <w:lang w:val="en" w:eastAsia="en-GB"/>
        </w:rPr>
        <w:t xml:space="preserve">Baildon Town Council is a member of the Local Government Pension Scheme, the post holder will be provided with the opportunity to opt-in to this scheme via the West Yorkshire Pension Fund. </w:t>
      </w:r>
    </w:p>
    <w:p w14:paraId="13280800" w14:textId="04B5C179" w:rsidR="00A9073C" w:rsidRDefault="00A9073C" w:rsidP="00A9073C">
      <w:pPr>
        <w:autoSpaceDE w:val="0"/>
        <w:autoSpaceDN w:val="0"/>
        <w:adjustRightInd w:val="0"/>
        <w:rPr>
          <w:rFonts w:ascii="Arial" w:eastAsia="Calibri" w:hAnsi="Arial" w:cs="Arial"/>
          <w:lang w:val="en" w:eastAsia="en-GB"/>
        </w:rPr>
      </w:pPr>
      <w:r>
        <w:rPr>
          <w:rFonts w:ascii="Arial" w:eastAsia="Calibri" w:hAnsi="Arial" w:cs="Arial"/>
          <w:lang w:val="en" w:eastAsia="en-GB"/>
        </w:rPr>
        <w:t>The post holder will be entitled to travel and subsistence allowances when appropriate, at the National Joint Council rate. Other equipment provided incudes a laptop</w:t>
      </w:r>
      <w:r w:rsidR="000216A7">
        <w:rPr>
          <w:rFonts w:ascii="Arial" w:eastAsia="Calibri" w:hAnsi="Arial" w:cs="Arial"/>
          <w:lang w:val="en" w:eastAsia="en-GB"/>
        </w:rPr>
        <w:t xml:space="preserve"> and</w:t>
      </w:r>
      <w:r>
        <w:rPr>
          <w:rFonts w:ascii="Arial" w:eastAsia="Calibri" w:hAnsi="Arial" w:cs="Arial"/>
          <w:lang w:val="en" w:eastAsia="en-GB"/>
        </w:rPr>
        <w:t xml:space="preserve"> mobile phone. </w:t>
      </w:r>
    </w:p>
    <w:p w14:paraId="61794AEE" w14:textId="77DF3D7A" w:rsidR="00A9073C" w:rsidRDefault="00A9073C" w:rsidP="00A9073C">
      <w:pPr>
        <w:autoSpaceDE w:val="0"/>
        <w:autoSpaceDN w:val="0"/>
        <w:adjustRightInd w:val="0"/>
        <w:rPr>
          <w:rFonts w:ascii="Arial" w:eastAsia="Calibri" w:hAnsi="Arial" w:cs="Arial"/>
          <w:lang w:val="en" w:eastAsia="en-GB"/>
        </w:rPr>
      </w:pPr>
      <w:r>
        <w:rPr>
          <w:rFonts w:ascii="Arial" w:eastAsia="Calibri" w:hAnsi="Arial" w:cs="Arial"/>
          <w:lang w:val="en" w:eastAsia="en-GB"/>
        </w:rPr>
        <w:t xml:space="preserve">The post is </w:t>
      </w:r>
      <w:r w:rsidR="000216A7">
        <w:rPr>
          <w:rFonts w:ascii="Arial" w:eastAsia="Calibri" w:hAnsi="Arial" w:cs="Arial"/>
          <w:lang w:val="en" w:eastAsia="en-GB"/>
        </w:rPr>
        <w:t>20</w:t>
      </w:r>
      <w:r>
        <w:rPr>
          <w:rFonts w:ascii="Arial" w:eastAsia="Calibri" w:hAnsi="Arial" w:cs="Arial"/>
          <w:lang w:val="en" w:eastAsia="en-GB"/>
        </w:rPr>
        <w:t xml:space="preserve"> hours per week dependent on the candidate, but the times of work can be agreed according to the individual</w:t>
      </w:r>
      <w:r w:rsidR="000216A7">
        <w:rPr>
          <w:rFonts w:ascii="Arial" w:eastAsia="Calibri" w:hAnsi="Arial" w:cs="Arial"/>
          <w:lang w:val="en" w:eastAsia="en-GB"/>
        </w:rPr>
        <w:t xml:space="preserve">.  Some evening work will be required </w:t>
      </w:r>
      <w:r>
        <w:rPr>
          <w:rFonts w:ascii="Arial" w:eastAsia="Calibri" w:hAnsi="Arial" w:cs="Arial"/>
          <w:lang w:val="en" w:eastAsia="en-GB"/>
        </w:rPr>
        <w:t>for committee meetings. Flexible working is encouraged subject to organisational requirements. Baildon Town Council aims to be a family friendly employer.</w:t>
      </w:r>
    </w:p>
    <w:p w14:paraId="7C9FF8F1" w14:textId="77777777" w:rsidR="00A9073C" w:rsidRDefault="00A9073C" w:rsidP="00A9073C">
      <w:pPr>
        <w:pStyle w:val="Heading1"/>
        <w:rPr>
          <w:rFonts w:eastAsia="Calibri"/>
          <w:lang w:val="en" w:eastAsia="en-GB"/>
        </w:rPr>
      </w:pPr>
      <w:r>
        <w:rPr>
          <w:rFonts w:eastAsia="Calibri"/>
          <w:lang w:val="en" w:eastAsia="en-GB"/>
        </w:rPr>
        <w:t>Annual Leave</w:t>
      </w:r>
    </w:p>
    <w:p w14:paraId="40B38DDD" w14:textId="77777777" w:rsidR="00A9073C" w:rsidRDefault="00A9073C" w:rsidP="00A9073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en" w:eastAsia="en-GB"/>
        </w:rPr>
      </w:pPr>
      <w:r>
        <w:rPr>
          <w:rFonts w:ascii="Arial" w:eastAsia="Calibri" w:hAnsi="Arial" w:cs="Arial"/>
          <w:lang w:val="en" w:eastAsia="en-GB"/>
        </w:rPr>
        <w:t>Annual leave entitlement is 25 days per annum, in addition to normal bank and public holidays, the post holder will also be entitled to two extra statutory days.</w:t>
      </w:r>
    </w:p>
    <w:p w14:paraId="435622F6" w14:textId="77777777" w:rsidR="00A9073C" w:rsidRDefault="00A9073C" w:rsidP="00A9073C">
      <w:pPr>
        <w:pStyle w:val="Heading1"/>
      </w:pPr>
      <w:r>
        <w:rPr>
          <w:rFonts w:cs="Arial"/>
          <w:lang w:val="en"/>
        </w:rPr>
        <w:t xml:space="preserve"> </w:t>
      </w:r>
    </w:p>
    <w:p w14:paraId="4DFFAC18" w14:textId="77777777" w:rsidR="00A9073C" w:rsidRPr="00A9073C" w:rsidRDefault="00A9073C" w:rsidP="00A9073C">
      <w:pPr>
        <w:pStyle w:val="BodyA"/>
        <w:rPr>
          <w:rFonts w:ascii="Arial"/>
          <w:b/>
          <w:bCs/>
          <w:lang w:val="en-US"/>
        </w:rPr>
      </w:pPr>
    </w:p>
    <w:sectPr w:rsidR="00A9073C" w:rsidRPr="00A9073C" w:rsidSect="00C9737E">
      <w:foot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057A" w14:textId="77777777" w:rsidR="00A03FCF" w:rsidRDefault="00A03FCF" w:rsidP="00CD6A31">
      <w:pPr>
        <w:spacing w:after="0" w:line="240" w:lineRule="auto"/>
      </w:pPr>
      <w:r>
        <w:separator/>
      </w:r>
    </w:p>
  </w:endnote>
  <w:endnote w:type="continuationSeparator" w:id="0">
    <w:p w14:paraId="19E49199" w14:textId="77777777" w:rsidR="00A03FCF" w:rsidRDefault="00A03FCF" w:rsidP="00C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CB65" w14:textId="54410218" w:rsidR="00CD6A31" w:rsidRDefault="00CD6A31">
    <w:pPr>
      <w:pStyle w:val="Footer"/>
    </w:pPr>
    <w:r>
      <w:t>Admin</w:t>
    </w:r>
    <w:r w:rsidR="00DC3C51">
      <w:t xml:space="preserve"> Officer </w:t>
    </w:r>
    <w:r>
      <w:t>BTC</w:t>
    </w:r>
    <w:r w:rsidR="001F383F">
      <w:t xml:space="preserve"> 2021</w:t>
    </w:r>
    <w:r>
      <w:tab/>
    </w:r>
    <w:r>
      <w:tab/>
      <w:t>Page 2</w:t>
    </w:r>
  </w:p>
  <w:p w14:paraId="3FD3A3B4" w14:textId="77777777" w:rsidR="00CD6A31" w:rsidRDefault="00CD6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D687" w14:textId="77777777" w:rsidR="00A03FCF" w:rsidRDefault="00A03FCF" w:rsidP="00CD6A31">
      <w:pPr>
        <w:spacing w:after="0" w:line="240" w:lineRule="auto"/>
      </w:pPr>
      <w:r>
        <w:separator/>
      </w:r>
    </w:p>
  </w:footnote>
  <w:footnote w:type="continuationSeparator" w:id="0">
    <w:p w14:paraId="2F05657D" w14:textId="77777777" w:rsidR="00A03FCF" w:rsidRDefault="00A03FCF" w:rsidP="00CD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85"/>
    <w:multiLevelType w:val="hybridMultilevel"/>
    <w:tmpl w:val="15361D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5401B92"/>
    <w:multiLevelType w:val="hybridMultilevel"/>
    <w:tmpl w:val="D3784F3A"/>
    <w:lvl w:ilvl="0" w:tplc="08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09070DB4"/>
    <w:multiLevelType w:val="multilevel"/>
    <w:tmpl w:val="A53EE982"/>
    <w:styleLink w:val="List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4" w15:restartNumberingAfterBreak="0">
    <w:nsid w:val="0B5F7CD7"/>
    <w:multiLevelType w:val="multilevel"/>
    <w:tmpl w:val="9010244C"/>
    <w:styleLink w:val="List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C5C5F9A"/>
    <w:multiLevelType w:val="multilevel"/>
    <w:tmpl w:val="39C6B546"/>
    <w:styleLink w:val="List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7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8" w15:restartNumberingAfterBreak="0">
    <w:nsid w:val="0FAC660B"/>
    <w:multiLevelType w:val="multilevel"/>
    <w:tmpl w:val="FB5EE316"/>
    <w:styleLink w:val="List15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9" w15:restartNumberingAfterBreak="0">
    <w:nsid w:val="1421588B"/>
    <w:multiLevelType w:val="multilevel"/>
    <w:tmpl w:val="E7AAE83A"/>
    <w:styleLink w:val="List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0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1" w15:restartNumberingAfterBreak="0">
    <w:nsid w:val="165E552B"/>
    <w:multiLevelType w:val="multilevel"/>
    <w:tmpl w:val="1E448AC8"/>
    <w:styleLink w:val="List17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2" w15:restartNumberingAfterBreak="0">
    <w:nsid w:val="16FB4F88"/>
    <w:multiLevelType w:val="multilevel"/>
    <w:tmpl w:val="E7AAE83A"/>
    <w:numStyleLink w:val="List12"/>
  </w:abstractNum>
  <w:abstractNum w:abstractNumId="13" w15:restartNumberingAfterBreak="0">
    <w:nsid w:val="2A34414E"/>
    <w:multiLevelType w:val="multilevel"/>
    <w:tmpl w:val="8C2E6614"/>
    <w:styleLink w:val="List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4" w15:restartNumberingAfterBreak="0">
    <w:nsid w:val="2AB81066"/>
    <w:multiLevelType w:val="multilevel"/>
    <w:tmpl w:val="913C3BA6"/>
    <w:styleLink w:val="List14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5" w15:restartNumberingAfterBreak="0">
    <w:nsid w:val="41632247"/>
    <w:multiLevelType w:val="hybridMultilevel"/>
    <w:tmpl w:val="6FE0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7" w15:restartNumberingAfterBreak="0">
    <w:nsid w:val="543D702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</w:abstractNum>
  <w:abstractNum w:abstractNumId="18" w15:restartNumberingAfterBreak="0">
    <w:nsid w:val="58545F02"/>
    <w:multiLevelType w:val="multilevel"/>
    <w:tmpl w:val="226C04E2"/>
    <w:styleLink w:val="List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9" w15:restartNumberingAfterBreak="0">
    <w:nsid w:val="59BB2E70"/>
    <w:multiLevelType w:val="multilevel"/>
    <w:tmpl w:val="903E30C8"/>
    <w:styleLink w:val="List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0" w15:restartNumberingAfterBreak="0">
    <w:nsid w:val="5E55267A"/>
    <w:multiLevelType w:val="multilevel"/>
    <w:tmpl w:val="4A947DDA"/>
    <w:styleLink w:val="List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1" w15:restartNumberingAfterBreak="0">
    <w:nsid w:val="668A0A10"/>
    <w:multiLevelType w:val="multilevel"/>
    <w:tmpl w:val="93C210E4"/>
    <w:styleLink w:val="List1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2" w15:restartNumberingAfterBreak="0">
    <w:nsid w:val="6BEB6E2D"/>
    <w:multiLevelType w:val="hybridMultilevel"/>
    <w:tmpl w:val="197C15B4"/>
    <w:lvl w:ilvl="0" w:tplc="67BE4A1C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8CC4D552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43FCAC0E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4A4EE3E6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A7169138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93B65974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CD6C584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F32EED7A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F68CE3B8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3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4" w15:restartNumberingAfterBreak="0">
    <w:nsid w:val="73304F5C"/>
    <w:multiLevelType w:val="hybridMultilevel"/>
    <w:tmpl w:val="8ECA4B30"/>
    <w:lvl w:ilvl="0" w:tplc="FB0ED1B4">
      <w:start w:val="1"/>
      <w:numFmt w:val="decimal"/>
      <w:lvlText w:val="%1."/>
      <w:lvlJc w:val="left"/>
      <w:pPr>
        <w:ind w:left="360" w:hanging="360"/>
      </w:pPr>
    </w:lvl>
    <w:lvl w:ilvl="1" w:tplc="977AC928" w:tentative="1">
      <w:start w:val="1"/>
      <w:numFmt w:val="lowerLetter"/>
      <w:lvlText w:val="%2."/>
      <w:lvlJc w:val="left"/>
      <w:pPr>
        <w:ind w:left="1440" w:hanging="360"/>
      </w:pPr>
    </w:lvl>
    <w:lvl w:ilvl="2" w:tplc="AB3E127A" w:tentative="1">
      <w:start w:val="1"/>
      <w:numFmt w:val="lowerRoman"/>
      <w:lvlText w:val="%3."/>
      <w:lvlJc w:val="right"/>
      <w:pPr>
        <w:ind w:left="2160" w:hanging="180"/>
      </w:pPr>
    </w:lvl>
    <w:lvl w:ilvl="3" w:tplc="23AE2804" w:tentative="1">
      <w:start w:val="1"/>
      <w:numFmt w:val="decimal"/>
      <w:lvlText w:val="%4."/>
      <w:lvlJc w:val="left"/>
      <w:pPr>
        <w:ind w:left="2880" w:hanging="360"/>
      </w:pPr>
    </w:lvl>
    <w:lvl w:ilvl="4" w:tplc="6896B988" w:tentative="1">
      <w:start w:val="1"/>
      <w:numFmt w:val="lowerLetter"/>
      <w:lvlText w:val="%5."/>
      <w:lvlJc w:val="left"/>
      <w:pPr>
        <w:ind w:left="3600" w:hanging="360"/>
      </w:pPr>
    </w:lvl>
    <w:lvl w:ilvl="5" w:tplc="04AEF6EE" w:tentative="1">
      <w:start w:val="1"/>
      <w:numFmt w:val="lowerRoman"/>
      <w:lvlText w:val="%6."/>
      <w:lvlJc w:val="right"/>
      <w:pPr>
        <w:ind w:left="4320" w:hanging="180"/>
      </w:pPr>
    </w:lvl>
    <w:lvl w:ilvl="6" w:tplc="AAC037B8" w:tentative="1">
      <w:start w:val="1"/>
      <w:numFmt w:val="decimal"/>
      <w:lvlText w:val="%7."/>
      <w:lvlJc w:val="left"/>
      <w:pPr>
        <w:ind w:left="5040" w:hanging="360"/>
      </w:pPr>
    </w:lvl>
    <w:lvl w:ilvl="7" w:tplc="1A7C7F84" w:tentative="1">
      <w:start w:val="1"/>
      <w:numFmt w:val="lowerLetter"/>
      <w:lvlText w:val="%8."/>
      <w:lvlJc w:val="left"/>
      <w:pPr>
        <w:ind w:left="5760" w:hanging="360"/>
      </w:pPr>
    </w:lvl>
    <w:lvl w:ilvl="8" w:tplc="65B2B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C749C"/>
    <w:multiLevelType w:val="multilevel"/>
    <w:tmpl w:val="C6C2BD54"/>
    <w:styleLink w:val="List1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18"/>
  </w:num>
  <w:num w:numId="9">
    <w:abstractNumId w:val="19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  <w:num w:numId="14">
    <w:abstractNumId w:val="23"/>
  </w:num>
  <w:num w:numId="15">
    <w:abstractNumId w:val="20"/>
  </w:num>
  <w:num w:numId="16">
    <w:abstractNumId w:val="14"/>
  </w:num>
  <w:num w:numId="17">
    <w:abstractNumId w:val="8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7"/>
  </w:num>
  <w:num w:numId="23">
    <w:abstractNumId w:val="15"/>
  </w:num>
  <w:num w:numId="24">
    <w:abstractNumId w:val="2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216A7"/>
    <w:rsid w:val="000329DD"/>
    <w:rsid w:val="000A4D92"/>
    <w:rsid w:val="000E7A0E"/>
    <w:rsid w:val="0014253A"/>
    <w:rsid w:val="001A58C0"/>
    <w:rsid w:val="001F383F"/>
    <w:rsid w:val="002219A4"/>
    <w:rsid w:val="00377622"/>
    <w:rsid w:val="004207DF"/>
    <w:rsid w:val="004713CD"/>
    <w:rsid w:val="00475685"/>
    <w:rsid w:val="0048787D"/>
    <w:rsid w:val="00493017"/>
    <w:rsid w:val="004B5419"/>
    <w:rsid w:val="004D5242"/>
    <w:rsid w:val="004F4D5B"/>
    <w:rsid w:val="00560C7B"/>
    <w:rsid w:val="005816F3"/>
    <w:rsid w:val="0060535A"/>
    <w:rsid w:val="006447D4"/>
    <w:rsid w:val="006D5624"/>
    <w:rsid w:val="00702580"/>
    <w:rsid w:val="007D27FD"/>
    <w:rsid w:val="007E0CE0"/>
    <w:rsid w:val="007E541C"/>
    <w:rsid w:val="00850EE4"/>
    <w:rsid w:val="00861A17"/>
    <w:rsid w:val="00896FB6"/>
    <w:rsid w:val="008A63C9"/>
    <w:rsid w:val="008C1ACE"/>
    <w:rsid w:val="00992D59"/>
    <w:rsid w:val="00A03FCF"/>
    <w:rsid w:val="00A535A7"/>
    <w:rsid w:val="00A60E82"/>
    <w:rsid w:val="00A8137D"/>
    <w:rsid w:val="00A84039"/>
    <w:rsid w:val="00A9073C"/>
    <w:rsid w:val="00AC1462"/>
    <w:rsid w:val="00AD0DC8"/>
    <w:rsid w:val="00B24A1D"/>
    <w:rsid w:val="00B4378A"/>
    <w:rsid w:val="00BE0555"/>
    <w:rsid w:val="00C4785E"/>
    <w:rsid w:val="00C513B0"/>
    <w:rsid w:val="00C95256"/>
    <w:rsid w:val="00C9737E"/>
    <w:rsid w:val="00CD6A31"/>
    <w:rsid w:val="00D04187"/>
    <w:rsid w:val="00D17A81"/>
    <w:rsid w:val="00D32AFD"/>
    <w:rsid w:val="00D868C0"/>
    <w:rsid w:val="00DC3C51"/>
    <w:rsid w:val="00E07C7B"/>
    <w:rsid w:val="00E36C33"/>
    <w:rsid w:val="00F3056C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9964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73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numbering" w:customStyle="1" w:styleId="List11">
    <w:name w:val="List 11"/>
    <w:basedOn w:val="NoList"/>
    <w:rsid w:val="0014253A"/>
    <w:pPr>
      <w:numPr>
        <w:numId w:val="15"/>
      </w:numPr>
    </w:pPr>
  </w:style>
  <w:style w:type="numbering" w:customStyle="1" w:styleId="List14">
    <w:name w:val="List 14"/>
    <w:basedOn w:val="NoList"/>
    <w:rsid w:val="0014253A"/>
    <w:pPr>
      <w:numPr>
        <w:numId w:val="16"/>
      </w:numPr>
    </w:pPr>
  </w:style>
  <w:style w:type="numbering" w:customStyle="1" w:styleId="List15">
    <w:name w:val="List 15"/>
    <w:basedOn w:val="NoList"/>
    <w:rsid w:val="0014253A"/>
    <w:pPr>
      <w:numPr>
        <w:numId w:val="17"/>
      </w:numPr>
    </w:pPr>
  </w:style>
  <w:style w:type="numbering" w:customStyle="1" w:styleId="List16">
    <w:name w:val="List 16"/>
    <w:basedOn w:val="NoList"/>
    <w:rsid w:val="0014253A"/>
    <w:pPr>
      <w:numPr>
        <w:numId w:val="18"/>
      </w:numPr>
    </w:pPr>
  </w:style>
  <w:style w:type="numbering" w:customStyle="1" w:styleId="List17">
    <w:name w:val="List 17"/>
    <w:basedOn w:val="NoList"/>
    <w:rsid w:val="0014253A"/>
    <w:pPr>
      <w:numPr>
        <w:numId w:val="19"/>
      </w:numPr>
    </w:pPr>
  </w:style>
  <w:style w:type="numbering" w:customStyle="1" w:styleId="List18">
    <w:name w:val="List 18"/>
    <w:basedOn w:val="NoList"/>
    <w:rsid w:val="0014253A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31"/>
  </w:style>
  <w:style w:type="paragraph" w:styleId="Footer">
    <w:name w:val="footer"/>
    <w:basedOn w:val="Normal"/>
    <w:link w:val="Foot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31"/>
  </w:style>
  <w:style w:type="character" w:styleId="UnresolvedMention">
    <w:name w:val="Unresolved Mention"/>
    <w:basedOn w:val="DefaultParagraphFont"/>
    <w:uiPriority w:val="99"/>
    <w:semiHidden/>
    <w:unhideWhenUsed/>
    <w:rsid w:val="006447D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9073C"/>
    <w:rPr>
      <w:rFonts w:ascii="Arial" w:eastAsia="Times New Roman" w:hAnsi="Arial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Clerk - Baildon TC</cp:lastModifiedBy>
  <cp:revision>4</cp:revision>
  <cp:lastPrinted>2018-01-12T13:03:00Z</cp:lastPrinted>
  <dcterms:created xsi:type="dcterms:W3CDTF">2021-12-14T10:08:00Z</dcterms:created>
  <dcterms:modified xsi:type="dcterms:W3CDTF">2021-12-14T10:53:00Z</dcterms:modified>
</cp:coreProperties>
</file>