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77277" w14:textId="63B291F8" w:rsidR="00F472EB" w:rsidRDefault="00F472EB" w:rsidP="00F472E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496AFE2" wp14:editId="1FE801AE">
            <wp:extent cx="1053022" cy="1104389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T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2" cy="1116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2BD7E" w14:textId="714A9949" w:rsidR="00BF70C5" w:rsidRPr="00445B7B" w:rsidRDefault="00F472EB" w:rsidP="00F472EB">
      <w:pPr>
        <w:jc w:val="center"/>
        <w:rPr>
          <w:b/>
          <w:bCs/>
          <w:sz w:val="28"/>
          <w:szCs w:val="28"/>
        </w:rPr>
      </w:pPr>
      <w:r w:rsidRPr="00445B7B">
        <w:rPr>
          <w:b/>
          <w:bCs/>
          <w:sz w:val="28"/>
          <w:szCs w:val="28"/>
        </w:rPr>
        <w:t>Baildon Town Council</w:t>
      </w:r>
    </w:p>
    <w:p w14:paraId="7B3F8B5F" w14:textId="52271A0D" w:rsidR="00F472EB" w:rsidRDefault="00F472EB" w:rsidP="00F472EB">
      <w:pPr>
        <w:jc w:val="center"/>
        <w:rPr>
          <w:b/>
          <w:bCs/>
          <w:sz w:val="24"/>
          <w:szCs w:val="24"/>
        </w:rPr>
      </w:pPr>
      <w:r w:rsidRPr="00F37D6F">
        <w:rPr>
          <w:b/>
          <w:bCs/>
          <w:sz w:val="24"/>
          <w:szCs w:val="24"/>
        </w:rPr>
        <w:t xml:space="preserve">Ian Clough Hall </w:t>
      </w:r>
      <w:r w:rsidR="00FC36B8">
        <w:rPr>
          <w:b/>
          <w:bCs/>
          <w:sz w:val="24"/>
          <w:szCs w:val="24"/>
        </w:rPr>
        <w:t xml:space="preserve"> (ICH) </w:t>
      </w:r>
      <w:r w:rsidR="00445B7B">
        <w:rPr>
          <w:b/>
          <w:bCs/>
          <w:sz w:val="24"/>
          <w:szCs w:val="24"/>
        </w:rPr>
        <w:t>S</w:t>
      </w:r>
      <w:r w:rsidRPr="00F37D6F">
        <w:rPr>
          <w:b/>
          <w:bCs/>
          <w:sz w:val="24"/>
          <w:szCs w:val="24"/>
        </w:rPr>
        <w:t>ite - Vision Statement</w:t>
      </w:r>
      <w:r w:rsidR="00445B7B">
        <w:rPr>
          <w:b/>
          <w:bCs/>
          <w:sz w:val="24"/>
          <w:szCs w:val="24"/>
        </w:rPr>
        <w:t xml:space="preserve"> – </w:t>
      </w:r>
      <w:r w:rsidR="00FC36B8">
        <w:rPr>
          <w:b/>
          <w:bCs/>
          <w:sz w:val="24"/>
          <w:szCs w:val="24"/>
        </w:rPr>
        <w:t>March 2022</w:t>
      </w:r>
    </w:p>
    <w:p w14:paraId="2632510D" w14:textId="61985A7E" w:rsidR="00001031" w:rsidRPr="00001031" w:rsidRDefault="00001031" w:rsidP="00F472EB">
      <w:pPr>
        <w:jc w:val="center"/>
        <w:rPr>
          <w:b/>
          <w:bCs/>
          <w:i/>
          <w:iCs/>
          <w:sz w:val="24"/>
          <w:szCs w:val="24"/>
        </w:rPr>
      </w:pPr>
      <w:r w:rsidRPr="00001031">
        <w:rPr>
          <w:b/>
          <w:bCs/>
          <w:i/>
          <w:iCs/>
          <w:sz w:val="24"/>
          <w:szCs w:val="24"/>
        </w:rPr>
        <w:t xml:space="preserve">As </w:t>
      </w:r>
      <w:r w:rsidR="00FC36B8">
        <w:rPr>
          <w:b/>
          <w:bCs/>
          <w:i/>
          <w:iCs/>
          <w:sz w:val="24"/>
          <w:szCs w:val="24"/>
        </w:rPr>
        <w:t>approved by</w:t>
      </w:r>
      <w:r w:rsidR="009A783C">
        <w:rPr>
          <w:b/>
          <w:bCs/>
          <w:i/>
          <w:iCs/>
          <w:sz w:val="24"/>
          <w:szCs w:val="24"/>
        </w:rPr>
        <w:t xml:space="preserve"> Governance Committee 28</w:t>
      </w:r>
      <w:r w:rsidR="009A783C" w:rsidRPr="009A783C">
        <w:rPr>
          <w:b/>
          <w:bCs/>
          <w:i/>
          <w:iCs/>
          <w:sz w:val="24"/>
          <w:szCs w:val="24"/>
          <w:vertAlign w:val="superscript"/>
        </w:rPr>
        <w:t>th</w:t>
      </w:r>
      <w:r w:rsidR="009A783C">
        <w:rPr>
          <w:b/>
          <w:bCs/>
          <w:i/>
          <w:iCs/>
          <w:sz w:val="24"/>
          <w:szCs w:val="24"/>
        </w:rPr>
        <w:t xml:space="preserve"> February 2022</w:t>
      </w:r>
    </w:p>
    <w:p w14:paraId="7CB3D24F" w14:textId="74EFA5CC" w:rsidR="00F472EB" w:rsidRDefault="00FE2E87" w:rsidP="00F472EB">
      <w:pPr>
        <w:rPr>
          <w:sz w:val="24"/>
          <w:szCs w:val="24"/>
        </w:rPr>
      </w:pPr>
      <w:r>
        <w:rPr>
          <w:sz w:val="24"/>
          <w:szCs w:val="24"/>
        </w:rPr>
        <w:t>Baildon Town Council supports the redevelopment of the Ian Clough Hall site, in order t</w:t>
      </w:r>
      <w:r w:rsidR="00F37D6F">
        <w:rPr>
          <w:sz w:val="24"/>
          <w:szCs w:val="24"/>
        </w:rPr>
        <w:t>o c</w:t>
      </w:r>
      <w:r w:rsidR="00F472EB">
        <w:rPr>
          <w:sz w:val="24"/>
          <w:szCs w:val="24"/>
        </w:rPr>
        <w:t xml:space="preserve">reate a </w:t>
      </w:r>
      <w:r w:rsidR="002B2A3C">
        <w:rPr>
          <w:sz w:val="24"/>
          <w:szCs w:val="24"/>
        </w:rPr>
        <w:t>mixed-use</w:t>
      </w:r>
      <w:r w:rsidR="00F472EB">
        <w:rPr>
          <w:sz w:val="24"/>
          <w:szCs w:val="24"/>
        </w:rPr>
        <w:t xml:space="preserve"> development to a very high standard</w:t>
      </w:r>
      <w:r>
        <w:rPr>
          <w:sz w:val="24"/>
          <w:szCs w:val="24"/>
        </w:rPr>
        <w:t>,</w:t>
      </w:r>
      <w:r w:rsidR="00F472EB">
        <w:rPr>
          <w:sz w:val="24"/>
          <w:szCs w:val="24"/>
        </w:rPr>
        <w:t xml:space="preserve"> as befits this prime location in the centre of Baildon</w:t>
      </w:r>
      <w:r w:rsidR="00FC36B8">
        <w:rPr>
          <w:sz w:val="24"/>
          <w:szCs w:val="24"/>
        </w:rPr>
        <w:t xml:space="preserve">, </w:t>
      </w:r>
      <w:r w:rsidR="00F472EB">
        <w:rPr>
          <w:sz w:val="24"/>
          <w:szCs w:val="24"/>
        </w:rPr>
        <w:t>greatly improv</w:t>
      </w:r>
      <w:r w:rsidR="00FC36B8">
        <w:rPr>
          <w:sz w:val="24"/>
          <w:szCs w:val="24"/>
        </w:rPr>
        <w:t>ing</w:t>
      </w:r>
      <w:r w:rsidR="00F472EB">
        <w:rPr>
          <w:sz w:val="24"/>
          <w:szCs w:val="24"/>
        </w:rPr>
        <w:t xml:space="preserve"> the design from that currently existing</w:t>
      </w:r>
      <w:r w:rsidR="00FC36B8">
        <w:rPr>
          <w:sz w:val="24"/>
          <w:szCs w:val="24"/>
        </w:rPr>
        <w:t xml:space="preserve"> in ICH</w:t>
      </w:r>
    </w:p>
    <w:p w14:paraId="18F8702B" w14:textId="46146DF4" w:rsidR="00F472EB" w:rsidRDefault="00F472EB" w:rsidP="00F472EB">
      <w:pPr>
        <w:rPr>
          <w:sz w:val="24"/>
          <w:szCs w:val="24"/>
        </w:rPr>
      </w:pPr>
      <w:r>
        <w:rPr>
          <w:sz w:val="24"/>
          <w:szCs w:val="24"/>
        </w:rPr>
        <w:t xml:space="preserve">Baildon Town Council therefore believes this is a golden opportunity to deliver a design led  development, which brings myriad benefits to Baildon, is at no cost to Bradford Council as the site owner </w:t>
      </w:r>
      <w:r w:rsidR="00393B42">
        <w:rPr>
          <w:sz w:val="24"/>
          <w:szCs w:val="24"/>
        </w:rPr>
        <w:t>and provides a capital receipt to Bradford to fund community facilities including the new library and Town Council Offices</w:t>
      </w:r>
      <w:r w:rsidR="00510C13">
        <w:rPr>
          <w:sz w:val="24"/>
          <w:szCs w:val="24"/>
        </w:rPr>
        <w:t xml:space="preserve"> and meeting rooms.</w:t>
      </w:r>
    </w:p>
    <w:p w14:paraId="4542BFF5" w14:textId="18CB12B1" w:rsidR="00FC36B8" w:rsidRPr="00FC36B8" w:rsidRDefault="00FC36B8" w:rsidP="00F472EB">
      <w:pPr>
        <w:rPr>
          <w:b/>
          <w:bCs/>
          <w:i/>
          <w:iCs/>
          <w:sz w:val="24"/>
          <w:szCs w:val="24"/>
        </w:rPr>
      </w:pPr>
      <w:r w:rsidRPr="00FC36B8">
        <w:rPr>
          <w:b/>
          <w:bCs/>
          <w:i/>
          <w:iCs/>
          <w:sz w:val="24"/>
          <w:szCs w:val="24"/>
        </w:rPr>
        <w:t xml:space="preserve">This Vision statement relates ONLY to the ICH site. It assumes that the recently approved Bradford Council plan </w:t>
      </w:r>
      <w:r w:rsidR="00697AFB">
        <w:rPr>
          <w:b/>
          <w:bCs/>
          <w:i/>
          <w:iCs/>
          <w:sz w:val="24"/>
          <w:szCs w:val="24"/>
        </w:rPr>
        <w:t xml:space="preserve">(January 2022 ) </w:t>
      </w:r>
      <w:r w:rsidRPr="00FC36B8">
        <w:rPr>
          <w:b/>
          <w:bCs/>
          <w:i/>
          <w:iCs/>
          <w:sz w:val="24"/>
          <w:szCs w:val="24"/>
        </w:rPr>
        <w:t>to relocate Baildon Library and Town Council offices into the refurbished</w:t>
      </w:r>
      <w:r w:rsidR="00697AFB">
        <w:rPr>
          <w:b/>
          <w:bCs/>
          <w:i/>
          <w:iCs/>
          <w:sz w:val="24"/>
          <w:szCs w:val="24"/>
        </w:rPr>
        <w:t xml:space="preserve"> former</w:t>
      </w:r>
      <w:r w:rsidRPr="00FC36B8">
        <w:rPr>
          <w:b/>
          <w:bCs/>
          <w:i/>
          <w:iCs/>
          <w:sz w:val="24"/>
          <w:szCs w:val="24"/>
        </w:rPr>
        <w:t xml:space="preserve"> Baildon Club, is solid and will be implemented. If for any reason</w:t>
      </w:r>
      <w:r w:rsidR="00393B42">
        <w:rPr>
          <w:b/>
          <w:bCs/>
          <w:i/>
          <w:iCs/>
          <w:sz w:val="24"/>
          <w:szCs w:val="24"/>
        </w:rPr>
        <w:t xml:space="preserve"> this</w:t>
      </w:r>
      <w:r w:rsidRPr="00FC36B8">
        <w:rPr>
          <w:b/>
          <w:bCs/>
          <w:i/>
          <w:iCs/>
          <w:sz w:val="24"/>
          <w:szCs w:val="24"/>
        </w:rPr>
        <w:t xml:space="preserve"> is NOT the case, this Vision is withdrawn and reverts to that signed by Bradford and BTC in October 2019.</w:t>
      </w:r>
    </w:p>
    <w:p w14:paraId="06A53A8E" w14:textId="6ED6511C" w:rsidR="00F472EB" w:rsidRDefault="00F472EB" w:rsidP="00F472EB">
      <w:pPr>
        <w:rPr>
          <w:sz w:val="24"/>
          <w:szCs w:val="24"/>
        </w:rPr>
      </w:pPr>
      <w:r>
        <w:rPr>
          <w:sz w:val="24"/>
          <w:szCs w:val="24"/>
        </w:rPr>
        <w:t>This s</w:t>
      </w:r>
      <w:r w:rsidR="00697AFB">
        <w:rPr>
          <w:sz w:val="24"/>
          <w:szCs w:val="24"/>
        </w:rPr>
        <w:t>tatement</w:t>
      </w:r>
      <w:r>
        <w:rPr>
          <w:sz w:val="24"/>
          <w:szCs w:val="24"/>
        </w:rPr>
        <w:t xml:space="preserve"> aim</w:t>
      </w:r>
      <w:r w:rsidR="0030163E">
        <w:rPr>
          <w:sz w:val="24"/>
          <w:szCs w:val="24"/>
        </w:rPr>
        <w:t>s</w:t>
      </w:r>
      <w:r>
        <w:rPr>
          <w:sz w:val="24"/>
          <w:szCs w:val="24"/>
        </w:rPr>
        <w:t xml:space="preserve"> to clarify to bidders which features are being sought</w:t>
      </w:r>
      <w:r w:rsidR="0030163E">
        <w:rPr>
          <w:sz w:val="24"/>
          <w:szCs w:val="24"/>
        </w:rPr>
        <w:t xml:space="preserve"> by BTC </w:t>
      </w:r>
      <w:r>
        <w:rPr>
          <w:sz w:val="24"/>
          <w:szCs w:val="24"/>
        </w:rPr>
        <w:t xml:space="preserve">as </w:t>
      </w:r>
      <w:r w:rsidR="002B2A3C">
        <w:rPr>
          <w:sz w:val="24"/>
          <w:szCs w:val="24"/>
        </w:rPr>
        <w:t>follows.</w:t>
      </w:r>
    </w:p>
    <w:p w14:paraId="38B7FF17" w14:textId="13CA651B" w:rsidR="00F472EB" w:rsidRPr="00E9686A" w:rsidRDefault="00F472EB" w:rsidP="00F472EB">
      <w:pPr>
        <w:rPr>
          <w:b/>
          <w:bCs/>
          <w:sz w:val="24"/>
          <w:szCs w:val="24"/>
        </w:rPr>
      </w:pPr>
      <w:r w:rsidRPr="00E9686A">
        <w:rPr>
          <w:b/>
          <w:bCs/>
          <w:sz w:val="24"/>
          <w:szCs w:val="24"/>
        </w:rPr>
        <w:t>Essential Elements</w:t>
      </w:r>
    </w:p>
    <w:p w14:paraId="56957D8C" w14:textId="3726D450" w:rsidR="005D165D" w:rsidRDefault="005D165D" w:rsidP="005D16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Supported living units for the </w:t>
      </w:r>
      <w:r w:rsidR="00697AFB">
        <w:rPr>
          <w:sz w:val="24"/>
          <w:szCs w:val="24"/>
        </w:rPr>
        <w:t xml:space="preserve">retirement demographic </w:t>
      </w:r>
    </w:p>
    <w:p w14:paraId="11B5283E" w14:textId="1A7E13D8" w:rsidR="005D165D" w:rsidRDefault="00697AFB" w:rsidP="005D16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maximum p</w:t>
      </w:r>
      <w:r w:rsidR="005D165D">
        <w:rPr>
          <w:sz w:val="24"/>
          <w:szCs w:val="24"/>
        </w:rPr>
        <w:t xml:space="preserve">ublic car parking </w:t>
      </w:r>
      <w:r>
        <w:rPr>
          <w:sz w:val="24"/>
          <w:szCs w:val="24"/>
        </w:rPr>
        <w:t xml:space="preserve">and </w:t>
      </w:r>
      <w:r w:rsidR="005D165D">
        <w:rPr>
          <w:sz w:val="24"/>
          <w:szCs w:val="24"/>
        </w:rPr>
        <w:t xml:space="preserve">not less than </w:t>
      </w:r>
      <w:r>
        <w:rPr>
          <w:sz w:val="24"/>
          <w:szCs w:val="24"/>
        </w:rPr>
        <w:t xml:space="preserve">50 spaces </w:t>
      </w:r>
      <w:r w:rsidR="00393B42">
        <w:rPr>
          <w:sz w:val="24"/>
          <w:szCs w:val="24"/>
        </w:rPr>
        <w:t>( may be council owned and managed)</w:t>
      </w:r>
    </w:p>
    <w:p w14:paraId="7FD5D1E3" w14:textId="6C535AC5" w:rsidR="00697AFB" w:rsidRDefault="00697AFB" w:rsidP="005D16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small number of small business units for local start ups / shared work space</w:t>
      </w:r>
    </w:p>
    <w:p w14:paraId="59CC6281" w14:textId="71CC0528" w:rsidR="00F472EB" w:rsidRDefault="00F472EB" w:rsidP="00F472EB">
      <w:pPr>
        <w:rPr>
          <w:b/>
          <w:bCs/>
          <w:sz w:val="24"/>
          <w:szCs w:val="24"/>
        </w:rPr>
      </w:pPr>
      <w:r w:rsidRPr="00F37D6F">
        <w:rPr>
          <w:b/>
          <w:bCs/>
          <w:sz w:val="24"/>
          <w:szCs w:val="24"/>
        </w:rPr>
        <w:t>Desirable Elements</w:t>
      </w:r>
    </w:p>
    <w:p w14:paraId="3AEEB882" w14:textId="472ADA92" w:rsidR="00393B42" w:rsidRPr="00393B42" w:rsidRDefault="00393B42" w:rsidP="00F472EB">
      <w:pPr>
        <w:rPr>
          <w:sz w:val="24"/>
          <w:szCs w:val="24"/>
        </w:rPr>
      </w:pPr>
      <w:r w:rsidRPr="00393B42">
        <w:rPr>
          <w:sz w:val="24"/>
          <w:szCs w:val="24"/>
        </w:rPr>
        <w:t>To support the Baildon economy:</w:t>
      </w:r>
    </w:p>
    <w:p w14:paraId="1DFC7B7B" w14:textId="579FCFDF" w:rsidR="00E9686A" w:rsidRDefault="00393B42" w:rsidP="00E968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High quality space for </w:t>
      </w:r>
      <w:r w:rsidR="00F37D6F">
        <w:rPr>
          <w:sz w:val="24"/>
          <w:szCs w:val="24"/>
        </w:rPr>
        <w:t xml:space="preserve">Restaurant </w:t>
      </w:r>
    </w:p>
    <w:p w14:paraId="19F09E31" w14:textId="244CCA98" w:rsidR="00F37D6F" w:rsidRDefault="00F37D6F" w:rsidP="00E968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Small independent cinema</w:t>
      </w:r>
      <w:r w:rsidR="00393B42">
        <w:rPr>
          <w:sz w:val="24"/>
          <w:szCs w:val="24"/>
        </w:rPr>
        <w:t xml:space="preserve"> (need not be ground floor - ref Ilkley cinema)</w:t>
      </w:r>
    </w:p>
    <w:p w14:paraId="560E3BA0" w14:textId="24911435" w:rsidR="00697AFB" w:rsidRPr="00697AFB" w:rsidRDefault="00697AFB" w:rsidP="00E9686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97AFB">
        <w:rPr>
          <w:sz w:val="24"/>
          <w:szCs w:val="24"/>
        </w:rPr>
        <w:t xml:space="preserve">Further Small office units for independent small businesses </w:t>
      </w:r>
      <w:r>
        <w:rPr>
          <w:sz w:val="24"/>
          <w:szCs w:val="24"/>
        </w:rPr>
        <w:t>( need not be ground floor</w:t>
      </w:r>
      <w:r w:rsidR="00393B42">
        <w:rPr>
          <w:sz w:val="24"/>
          <w:szCs w:val="24"/>
        </w:rPr>
        <w:t>)</w:t>
      </w:r>
    </w:p>
    <w:p w14:paraId="0CE37398" w14:textId="72AF4BE0" w:rsidR="00F472EB" w:rsidRPr="00F37D6F" w:rsidRDefault="00F472EB" w:rsidP="00F472EB">
      <w:pPr>
        <w:rPr>
          <w:b/>
          <w:bCs/>
          <w:sz w:val="24"/>
          <w:szCs w:val="24"/>
        </w:rPr>
      </w:pPr>
      <w:r w:rsidRPr="00F37D6F">
        <w:rPr>
          <w:b/>
          <w:bCs/>
          <w:sz w:val="24"/>
          <w:szCs w:val="24"/>
        </w:rPr>
        <w:t>Undesirable</w:t>
      </w:r>
      <w:r w:rsidR="00F37D6F">
        <w:rPr>
          <w:b/>
          <w:bCs/>
          <w:sz w:val="24"/>
          <w:szCs w:val="24"/>
        </w:rPr>
        <w:t xml:space="preserve"> Elements</w:t>
      </w:r>
    </w:p>
    <w:p w14:paraId="0801D908" w14:textId="3E893057" w:rsidR="00E9686A" w:rsidRDefault="00E9686A" w:rsidP="00E968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Public houses /</w:t>
      </w:r>
      <w:r w:rsidR="00445B7B">
        <w:rPr>
          <w:sz w:val="24"/>
          <w:szCs w:val="24"/>
        </w:rPr>
        <w:t xml:space="preserve"> </w:t>
      </w:r>
      <w:r>
        <w:rPr>
          <w:sz w:val="24"/>
          <w:szCs w:val="24"/>
        </w:rPr>
        <w:t>bars</w:t>
      </w:r>
    </w:p>
    <w:p w14:paraId="78D5072E" w14:textId="344DE2DC" w:rsidR="00E9686A" w:rsidRDefault="00E9686A" w:rsidP="00E968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Petrol station</w:t>
      </w:r>
    </w:p>
    <w:p w14:paraId="2B04EBB0" w14:textId="0020B611" w:rsidR="00E9686A" w:rsidRDefault="00E9686A" w:rsidP="00E968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Supermarket</w:t>
      </w:r>
    </w:p>
    <w:p w14:paraId="6957D9E7" w14:textId="2AF7D43F" w:rsidR="00E9686A" w:rsidRDefault="00E9686A" w:rsidP="00E9686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Fast food </w:t>
      </w:r>
      <w:r w:rsidR="00F37D6F">
        <w:rPr>
          <w:sz w:val="24"/>
          <w:szCs w:val="24"/>
        </w:rPr>
        <w:t>retailers</w:t>
      </w:r>
    </w:p>
    <w:p w14:paraId="2578338C" w14:textId="5A51D831" w:rsidR="00F472EB" w:rsidRPr="0030163E" w:rsidRDefault="00F37D6F" w:rsidP="00F472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0163E">
        <w:rPr>
          <w:sz w:val="24"/>
          <w:szCs w:val="24"/>
        </w:rPr>
        <w:t>Large scale private housing</w:t>
      </w:r>
    </w:p>
    <w:sectPr w:rsidR="00F472EB" w:rsidRPr="0030163E" w:rsidSect="00F37D6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D1735"/>
    <w:multiLevelType w:val="hybridMultilevel"/>
    <w:tmpl w:val="0D7E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84FBA"/>
    <w:multiLevelType w:val="hybridMultilevel"/>
    <w:tmpl w:val="93DE1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EB"/>
    <w:rsid w:val="00001031"/>
    <w:rsid w:val="002B2A3C"/>
    <w:rsid w:val="0030163E"/>
    <w:rsid w:val="00393B42"/>
    <w:rsid w:val="00445B7B"/>
    <w:rsid w:val="00447E9C"/>
    <w:rsid w:val="00510C13"/>
    <w:rsid w:val="005D165D"/>
    <w:rsid w:val="0065643F"/>
    <w:rsid w:val="00687E26"/>
    <w:rsid w:val="00697AFB"/>
    <w:rsid w:val="00946CB6"/>
    <w:rsid w:val="009A783C"/>
    <w:rsid w:val="00A24268"/>
    <w:rsid w:val="00BF70C5"/>
    <w:rsid w:val="00D05AF5"/>
    <w:rsid w:val="00E9686A"/>
    <w:rsid w:val="00F37D6F"/>
    <w:rsid w:val="00F472EB"/>
    <w:rsid w:val="00FC36B8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A3283"/>
  <w15:chartTrackingRefBased/>
  <w15:docId w15:val="{2BFB899E-49F5-4AC4-A2F4-6F372E44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Bcl</dc:creator>
  <cp:keywords/>
  <dc:description/>
  <cp:lastModifiedBy>Ruth Logan</cp:lastModifiedBy>
  <cp:revision>2</cp:revision>
  <dcterms:created xsi:type="dcterms:W3CDTF">2022-03-08T12:47:00Z</dcterms:created>
  <dcterms:modified xsi:type="dcterms:W3CDTF">2022-03-08T12:47:00Z</dcterms:modified>
</cp:coreProperties>
</file>