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3376" w14:textId="77777777" w:rsidR="00ED6253" w:rsidRDefault="00ED6253" w:rsidP="00090A66">
      <w:pPr>
        <w:ind w:firstLine="0"/>
        <w:jc w:val="center"/>
        <w:rPr>
          <w:rFonts w:ascii="Arial" w:eastAsia="Calibri" w:hAnsi="Arial" w:cs="Arial"/>
          <w:b/>
          <w:bCs/>
          <w:sz w:val="24"/>
          <w:szCs w:val="24"/>
        </w:rPr>
      </w:pPr>
    </w:p>
    <w:p w14:paraId="7D40CC3B" w14:textId="36C8AFFC" w:rsidR="00090A66" w:rsidRPr="00090A66" w:rsidRDefault="00090A66" w:rsidP="00090A66">
      <w:pPr>
        <w:ind w:firstLine="0"/>
        <w:jc w:val="center"/>
        <w:rPr>
          <w:rFonts w:ascii="Arial" w:eastAsia="Calibri" w:hAnsi="Arial" w:cs="Arial"/>
          <w:b/>
          <w:bCs/>
          <w:sz w:val="24"/>
          <w:szCs w:val="24"/>
        </w:rPr>
      </w:pPr>
      <w:r w:rsidRPr="00090A66">
        <w:rPr>
          <w:rFonts w:ascii="Arial" w:eastAsia="Calibri" w:hAnsi="Arial" w:cs="Arial"/>
          <w:b/>
          <w:bCs/>
          <w:sz w:val="24"/>
          <w:szCs w:val="24"/>
        </w:rPr>
        <w:t>ANNUAL REPORT (2021) OF BAILDON WALKERS ARE WELCOME TO BAILDON TOWN COUNCIL ECONOMY COMMITTEE. SPRING 2022.</w:t>
      </w:r>
    </w:p>
    <w:p w14:paraId="3122721B" w14:textId="0808514F" w:rsidR="00ED6253" w:rsidRDefault="00ED6253" w:rsidP="00090A66">
      <w:pPr>
        <w:ind w:firstLine="0"/>
        <w:rPr>
          <w:rFonts w:ascii="Arial" w:eastAsia="Calibri" w:hAnsi="Arial" w:cs="Arial"/>
          <w:sz w:val="24"/>
          <w:szCs w:val="24"/>
        </w:rPr>
      </w:pPr>
    </w:p>
    <w:p w14:paraId="2C115F23" w14:textId="77777777" w:rsidR="00726649" w:rsidRDefault="00ED6253" w:rsidP="00090A66">
      <w:pPr>
        <w:ind w:firstLine="0"/>
        <w:rPr>
          <w:rFonts w:ascii="Arial" w:eastAsia="Calibri" w:hAnsi="Arial" w:cs="Arial"/>
        </w:rPr>
      </w:pPr>
      <w:r w:rsidRPr="00CF187E">
        <w:rPr>
          <w:rFonts w:ascii="Arial" w:eastAsia="Calibri" w:hAnsi="Arial" w:cs="Arial"/>
        </w:rPr>
        <w:t xml:space="preserve">We are most grateful for the financial support of </w:t>
      </w:r>
      <w:r w:rsidR="00CF187E" w:rsidRPr="00CF187E">
        <w:rPr>
          <w:rFonts w:ascii="Arial" w:eastAsia="Calibri" w:hAnsi="Arial" w:cs="Arial"/>
        </w:rPr>
        <w:t>£500</w:t>
      </w:r>
      <w:r w:rsidR="00726649">
        <w:rPr>
          <w:rFonts w:ascii="Arial" w:eastAsia="Calibri" w:hAnsi="Arial" w:cs="Arial"/>
        </w:rPr>
        <w:t xml:space="preserve"> per annum</w:t>
      </w:r>
      <w:r w:rsidR="00CF187E" w:rsidRPr="00CF187E">
        <w:rPr>
          <w:rFonts w:ascii="Arial" w:eastAsia="Calibri" w:hAnsi="Arial" w:cs="Arial"/>
        </w:rPr>
        <w:t xml:space="preserve"> which Baildon Town Council has given to Baildon Walkers are Welcome over several years. This funding allows us to move forward securely without needing to make any charges to those who come on our walks.</w:t>
      </w:r>
      <w:r w:rsidR="00CF187E">
        <w:rPr>
          <w:rFonts w:ascii="Arial" w:eastAsia="Calibri" w:hAnsi="Arial" w:cs="Arial"/>
        </w:rPr>
        <w:t xml:space="preserve"> A statement of how the funding has been spent over the past year is </w:t>
      </w:r>
      <w:r w:rsidR="00726649">
        <w:rPr>
          <w:rFonts w:ascii="Arial" w:eastAsia="Calibri" w:hAnsi="Arial" w:cs="Arial"/>
        </w:rPr>
        <w:t>provided with this report as a separate PDF</w:t>
      </w:r>
      <w:r w:rsidR="00CF187E">
        <w:rPr>
          <w:rFonts w:ascii="Arial" w:eastAsia="Calibri" w:hAnsi="Arial" w:cs="Arial"/>
        </w:rPr>
        <w:t xml:space="preserve">. </w:t>
      </w:r>
    </w:p>
    <w:p w14:paraId="68FDE274" w14:textId="77777777" w:rsidR="00726649" w:rsidRDefault="00726649" w:rsidP="00090A66">
      <w:pPr>
        <w:ind w:firstLine="0"/>
        <w:rPr>
          <w:rFonts w:ascii="Arial" w:eastAsia="Calibri" w:hAnsi="Arial" w:cs="Arial"/>
        </w:rPr>
      </w:pPr>
    </w:p>
    <w:p w14:paraId="4223F467" w14:textId="11306ACB" w:rsidR="00ED6253" w:rsidRPr="00CF187E" w:rsidRDefault="00726649" w:rsidP="00090A66">
      <w:pPr>
        <w:ind w:firstLine="0"/>
        <w:rPr>
          <w:rFonts w:ascii="Arial" w:eastAsia="Calibri" w:hAnsi="Arial" w:cs="Arial"/>
        </w:rPr>
      </w:pPr>
      <w:r>
        <w:rPr>
          <w:rFonts w:ascii="Arial" w:eastAsia="Calibri" w:hAnsi="Arial" w:cs="Arial"/>
        </w:rPr>
        <w:t xml:space="preserve">We would be most grateful if the Town Council Economy Committee felt able to make a </w:t>
      </w:r>
      <w:r w:rsidR="00CF187E">
        <w:rPr>
          <w:rFonts w:ascii="Arial" w:eastAsia="Calibri" w:hAnsi="Arial" w:cs="Arial"/>
        </w:rPr>
        <w:t>further allocation of £500 for the year ahead</w:t>
      </w:r>
      <w:r>
        <w:rPr>
          <w:rFonts w:ascii="Arial" w:eastAsia="Calibri" w:hAnsi="Arial" w:cs="Arial"/>
        </w:rPr>
        <w:t>.</w:t>
      </w:r>
    </w:p>
    <w:p w14:paraId="7E6BD3CA" w14:textId="77777777" w:rsidR="00ED6253" w:rsidRPr="00ED6253" w:rsidRDefault="00ED6253" w:rsidP="00090A66">
      <w:pPr>
        <w:ind w:firstLine="0"/>
        <w:rPr>
          <w:rFonts w:ascii="Arial" w:eastAsia="Calibri" w:hAnsi="Arial" w:cs="Arial"/>
          <w:b/>
          <w:bCs/>
          <w:sz w:val="24"/>
          <w:szCs w:val="24"/>
          <w:u w:val="single"/>
        </w:rPr>
      </w:pPr>
    </w:p>
    <w:p w14:paraId="118BF0A0" w14:textId="2D81583C" w:rsidR="00090A66" w:rsidRPr="00ED6253" w:rsidRDefault="00090A66" w:rsidP="00ED6253">
      <w:pPr>
        <w:pStyle w:val="ListParagraph"/>
        <w:numPr>
          <w:ilvl w:val="0"/>
          <w:numId w:val="11"/>
        </w:numPr>
        <w:rPr>
          <w:rFonts w:ascii="Arial" w:eastAsia="Calibri" w:hAnsi="Arial" w:cs="Arial"/>
          <w:b/>
          <w:bCs/>
          <w:sz w:val="20"/>
          <w:szCs w:val="20"/>
        </w:rPr>
      </w:pPr>
      <w:r w:rsidRPr="00ED6253">
        <w:rPr>
          <w:rFonts w:ascii="Arial" w:eastAsia="Calibri" w:hAnsi="Arial" w:cs="Arial"/>
          <w:b/>
          <w:bCs/>
          <w:sz w:val="20"/>
          <w:szCs w:val="20"/>
          <w:u w:val="single"/>
        </w:rPr>
        <w:t>REPORT ON THE ACTIVITIES OF OUR GROUP DURING 2021.</w:t>
      </w:r>
    </w:p>
    <w:p w14:paraId="28E61014" w14:textId="77777777" w:rsidR="00090A66" w:rsidRDefault="00090A66" w:rsidP="00090A66">
      <w:pPr>
        <w:ind w:firstLine="0"/>
        <w:rPr>
          <w:rFonts w:ascii="Arial" w:eastAsia="Calibri" w:hAnsi="Arial" w:cs="Arial"/>
          <w:sz w:val="20"/>
          <w:szCs w:val="20"/>
        </w:rPr>
      </w:pPr>
    </w:p>
    <w:p w14:paraId="1AB269B4" w14:textId="20D93439"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 xml:space="preserve">The priorities which we set for </w:t>
      </w:r>
      <w:r>
        <w:rPr>
          <w:rFonts w:ascii="Arial" w:eastAsia="Calibri" w:hAnsi="Arial" w:cs="Arial"/>
          <w:sz w:val="20"/>
          <w:szCs w:val="20"/>
        </w:rPr>
        <w:t>our group</w:t>
      </w:r>
      <w:r w:rsidRPr="00090A66">
        <w:rPr>
          <w:rFonts w:ascii="Arial" w:eastAsia="Calibri" w:hAnsi="Arial" w:cs="Arial"/>
          <w:sz w:val="20"/>
          <w:szCs w:val="20"/>
        </w:rPr>
        <w:t xml:space="preserve"> in January 2021 have all been achieved, in many cases with assistance from partner organisations:</w:t>
      </w:r>
    </w:p>
    <w:p w14:paraId="498DECFD" w14:textId="77777777" w:rsidR="00090A66" w:rsidRPr="00090A66" w:rsidRDefault="00090A66" w:rsidP="00090A66">
      <w:pPr>
        <w:ind w:firstLine="0"/>
        <w:rPr>
          <w:rFonts w:ascii="Arial" w:eastAsia="Calibri" w:hAnsi="Arial" w:cs="Arial"/>
          <w:sz w:val="20"/>
          <w:szCs w:val="20"/>
        </w:rPr>
      </w:pPr>
    </w:p>
    <w:p w14:paraId="64C99481" w14:textId="77777777" w:rsidR="00090A66" w:rsidRPr="00090A66" w:rsidRDefault="00090A66" w:rsidP="00090A66">
      <w:pPr>
        <w:numPr>
          <w:ilvl w:val="0"/>
          <w:numId w:val="9"/>
        </w:numPr>
        <w:spacing w:after="160" w:line="259" w:lineRule="auto"/>
        <w:contextualSpacing/>
        <w:rPr>
          <w:rFonts w:ascii="Arial" w:eastAsia="Calibri" w:hAnsi="Arial" w:cs="Arial"/>
          <w:b/>
          <w:bCs/>
          <w:sz w:val="20"/>
          <w:szCs w:val="20"/>
          <w:u w:val="single"/>
        </w:rPr>
      </w:pPr>
      <w:r w:rsidRPr="00090A66">
        <w:rPr>
          <w:rFonts w:ascii="Arial" w:eastAsia="Calibri" w:hAnsi="Arial" w:cs="Arial"/>
          <w:b/>
          <w:bCs/>
          <w:sz w:val="20"/>
          <w:szCs w:val="20"/>
          <w:u w:val="single"/>
        </w:rPr>
        <w:t>Publications:</w:t>
      </w:r>
    </w:p>
    <w:p w14:paraId="2452F69A" w14:textId="77777777" w:rsidR="00090A66" w:rsidRPr="00090A66" w:rsidRDefault="00090A66" w:rsidP="00090A66">
      <w:pPr>
        <w:numPr>
          <w:ilvl w:val="0"/>
          <w:numId w:val="7"/>
        </w:numPr>
        <w:spacing w:after="160" w:line="259" w:lineRule="auto"/>
        <w:rPr>
          <w:rFonts w:ascii="Arial" w:eastAsia="Calibri" w:hAnsi="Arial" w:cs="Arial"/>
          <w:sz w:val="20"/>
          <w:szCs w:val="20"/>
        </w:rPr>
      </w:pPr>
      <w:r w:rsidRPr="00090A66">
        <w:rPr>
          <w:rFonts w:ascii="Arial" w:eastAsia="Calibri" w:hAnsi="Arial" w:cs="Arial"/>
          <w:sz w:val="20"/>
          <w:szCs w:val="20"/>
        </w:rPr>
        <w:t xml:space="preserve">Our </w:t>
      </w:r>
      <w:proofErr w:type="spellStart"/>
      <w:r w:rsidRPr="00090A66">
        <w:rPr>
          <w:rFonts w:ascii="Arial" w:eastAsia="Calibri" w:hAnsi="Arial" w:cs="Arial"/>
          <w:sz w:val="20"/>
          <w:szCs w:val="20"/>
        </w:rPr>
        <w:t>FootNavs</w:t>
      </w:r>
      <w:proofErr w:type="spellEnd"/>
      <w:r w:rsidRPr="00090A66">
        <w:rPr>
          <w:rFonts w:ascii="Arial" w:eastAsia="Calibri" w:hAnsi="Arial" w:cs="Arial"/>
          <w:sz w:val="20"/>
          <w:szCs w:val="20"/>
        </w:rPr>
        <w:t xml:space="preserve"> book, originally launched in 2020, was updated and made more family-friendly, and distributed, free of charge, to every child in the four Baildon Primary Schools under the new title of “Going Places on Foot from Baildon”. This was possible thanks to a grant which we successfully applied for from Bradford Council’s Climate Action Fund.</w:t>
      </w:r>
    </w:p>
    <w:p w14:paraId="1DCB2E57" w14:textId="77777777" w:rsidR="00090A66" w:rsidRPr="00090A66" w:rsidRDefault="00090A66" w:rsidP="00090A66">
      <w:pPr>
        <w:numPr>
          <w:ilvl w:val="0"/>
          <w:numId w:val="7"/>
        </w:numPr>
        <w:spacing w:after="160" w:line="259" w:lineRule="auto"/>
        <w:rPr>
          <w:rFonts w:ascii="Arial" w:eastAsia="Calibri" w:hAnsi="Arial" w:cs="Arial"/>
          <w:sz w:val="20"/>
          <w:szCs w:val="20"/>
        </w:rPr>
      </w:pPr>
      <w:r w:rsidRPr="00090A66">
        <w:rPr>
          <w:rFonts w:ascii="Arial" w:eastAsia="Calibri" w:hAnsi="Arial" w:cs="Arial"/>
          <w:sz w:val="20"/>
          <w:szCs w:val="20"/>
        </w:rPr>
        <w:t>In Autumn 2021, we published a completely new book entitled “Six Walks for Self-Guiding from Bracken Hall and Shipley Glen. This is on-sale at several local café and retail outlets at a cost of £5.</w:t>
      </w:r>
    </w:p>
    <w:p w14:paraId="16BD8285" w14:textId="77777777" w:rsidR="00090A66" w:rsidRPr="00090A66" w:rsidRDefault="00090A66" w:rsidP="00090A66">
      <w:pPr>
        <w:ind w:firstLine="0"/>
        <w:rPr>
          <w:rFonts w:ascii="Arial" w:eastAsia="Calibri" w:hAnsi="Arial" w:cs="Arial"/>
          <w:sz w:val="20"/>
          <w:szCs w:val="20"/>
        </w:rPr>
      </w:pPr>
    </w:p>
    <w:p w14:paraId="7F44E3A8" w14:textId="77777777" w:rsidR="00090A66" w:rsidRPr="00090A66" w:rsidRDefault="00090A66" w:rsidP="00090A66">
      <w:pPr>
        <w:numPr>
          <w:ilvl w:val="0"/>
          <w:numId w:val="9"/>
        </w:numPr>
        <w:spacing w:after="160" w:line="259" w:lineRule="auto"/>
        <w:contextualSpacing/>
        <w:rPr>
          <w:rFonts w:ascii="Arial" w:eastAsia="Calibri" w:hAnsi="Arial" w:cs="Arial"/>
          <w:b/>
          <w:bCs/>
          <w:sz w:val="20"/>
          <w:szCs w:val="20"/>
          <w:u w:val="single"/>
        </w:rPr>
      </w:pPr>
      <w:r w:rsidRPr="00090A66">
        <w:rPr>
          <w:rFonts w:ascii="Arial" w:eastAsia="Calibri" w:hAnsi="Arial" w:cs="Arial"/>
          <w:b/>
          <w:bCs/>
          <w:sz w:val="20"/>
          <w:szCs w:val="20"/>
          <w:u w:val="single"/>
        </w:rPr>
        <w:t>Training in Map Reading, Navigation, and Walks Leadership:</w:t>
      </w:r>
    </w:p>
    <w:p w14:paraId="10DE9ED8"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Our two volunteer trainers have been able to offer three Map Reading and Navigation training courses during 2021, and one Introduction to Walks Leading course. The Bradford Council Climate Action Fund grant also paid for the purchase of maps, compasses, and clip boards for use in these training sessions and these resources will be available for further such training sessions planned for the coming year. Two of the training sessions were specifically organised for members of Baildon Runners; the others were open to anyone to attend. Feedback from these courses has been very favourable.</w:t>
      </w:r>
    </w:p>
    <w:p w14:paraId="47806CDB" w14:textId="77777777" w:rsidR="00090A66" w:rsidRPr="00090A66" w:rsidRDefault="00090A66" w:rsidP="00090A66">
      <w:pPr>
        <w:ind w:firstLine="0"/>
        <w:rPr>
          <w:rFonts w:ascii="Arial" w:eastAsia="Calibri" w:hAnsi="Arial" w:cs="Arial"/>
          <w:sz w:val="20"/>
          <w:szCs w:val="20"/>
        </w:rPr>
      </w:pPr>
    </w:p>
    <w:p w14:paraId="24DCE3BA" w14:textId="77777777" w:rsidR="00090A66" w:rsidRPr="00090A66" w:rsidRDefault="00090A66" w:rsidP="00090A66">
      <w:pPr>
        <w:numPr>
          <w:ilvl w:val="0"/>
          <w:numId w:val="9"/>
        </w:numPr>
        <w:spacing w:after="160" w:line="259" w:lineRule="auto"/>
        <w:rPr>
          <w:rFonts w:ascii="Arial" w:eastAsia="Calibri" w:hAnsi="Arial" w:cs="Arial"/>
          <w:b/>
          <w:bCs/>
          <w:sz w:val="20"/>
          <w:szCs w:val="20"/>
          <w:u w:val="single"/>
        </w:rPr>
      </w:pPr>
      <w:r w:rsidRPr="00090A66">
        <w:rPr>
          <w:rFonts w:ascii="Arial" w:eastAsia="Calibri" w:hAnsi="Arial" w:cs="Arial"/>
          <w:b/>
          <w:bCs/>
          <w:sz w:val="20"/>
          <w:szCs w:val="20"/>
          <w:u w:val="single"/>
        </w:rPr>
        <w:t>Improvements to local walking routes:</w:t>
      </w:r>
    </w:p>
    <w:p w14:paraId="49192C10"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The following footways / walking routes have been improved in 2021:</w:t>
      </w:r>
    </w:p>
    <w:p w14:paraId="65BC4551" w14:textId="77777777" w:rsidR="00090A66" w:rsidRPr="00090A66" w:rsidRDefault="00090A66" w:rsidP="00090A66">
      <w:pPr>
        <w:numPr>
          <w:ilvl w:val="0"/>
          <w:numId w:val="8"/>
        </w:numPr>
        <w:spacing w:after="160" w:line="259" w:lineRule="auto"/>
        <w:rPr>
          <w:rFonts w:ascii="Arial" w:eastAsia="Calibri" w:hAnsi="Arial" w:cs="Arial"/>
          <w:sz w:val="20"/>
          <w:szCs w:val="20"/>
        </w:rPr>
      </w:pPr>
      <w:r w:rsidRPr="00090A66">
        <w:rPr>
          <w:rFonts w:ascii="Arial" w:eastAsia="Calibri" w:hAnsi="Arial" w:cs="Arial"/>
          <w:sz w:val="20"/>
          <w:szCs w:val="20"/>
        </w:rPr>
        <w:t xml:space="preserve">New footway installed along Bingley Road on the route of The Welcome Way, thanks to co-operation with our neighbouring </w:t>
      </w:r>
      <w:proofErr w:type="spellStart"/>
      <w:r w:rsidRPr="00090A66">
        <w:rPr>
          <w:rFonts w:ascii="Arial" w:eastAsia="Calibri" w:hAnsi="Arial" w:cs="Arial"/>
          <w:sz w:val="20"/>
          <w:szCs w:val="20"/>
        </w:rPr>
        <w:t>WaW</w:t>
      </w:r>
      <w:proofErr w:type="spellEnd"/>
      <w:r w:rsidRPr="00090A66">
        <w:rPr>
          <w:rFonts w:ascii="Arial" w:eastAsia="Calibri" w:hAnsi="Arial" w:cs="Arial"/>
          <w:sz w:val="20"/>
          <w:szCs w:val="20"/>
        </w:rPr>
        <w:t xml:space="preserve"> towns, and to Bradford Council Highways Service.</w:t>
      </w:r>
    </w:p>
    <w:p w14:paraId="02BC16A9" w14:textId="77777777" w:rsidR="00090A66" w:rsidRPr="00090A66" w:rsidRDefault="00090A66" w:rsidP="00090A66">
      <w:pPr>
        <w:numPr>
          <w:ilvl w:val="0"/>
          <w:numId w:val="8"/>
        </w:numPr>
        <w:spacing w:after="160" w:line="259" w:lineRule="auto"/>
        <w:rPr>
          <w:rFonts w:ascii="Arial" w:eastAsia="Calibri" w:hAnsi="Arial" w:cs="Arial"/>
          <w:sz w:val="20"/>
          <w:szCs w:val="20"/>
        </w:rPr>
      </w:pPr>
      <w:proofErr w:type="gramStart"/>
      <w:r w:rsidRPr="00090A66">
        <w:rPr>
          <w:rFonts w:ascii="Arial" w:eastAsia="Calibri" w:hAnsi="Arial" w:cs="Arial"/>
          <w:sz w:val="20"/>
          <w:szCs w:val="20"/>
        </w:rPr>
        <w:t>Stepping stones</w:t>
      </w:r>
      <w:proofErr w:type="gramEnd"/>
      <w:r w:rsidRPr="00090A66">
        <w:rPr>
          <w:rFonts w:ascii="Arial" w:eastAsia="Calibri" w:hAnsi="Arial" w:cs="Arial"/>
          <w:sz w:val="20"/>
          <w:szCs w:val="20"/>
        </w:rPr>
        <w:t xml:space="preserve"> across Gill Beck (a well-used right of way in Baildon) have been repaired and upgraded by volunteers from Baildon </w:t>
      </w:r>
      <w:proofErr w:type="spellStart"/>
      <w:r w:rsidRPr="00090A66">
        <w:rPr>
          <w:rFonts w:ascii="Arial" w:eastAsia="Calibri" w:hAnsi="Arial" w:cs="Arial"/>
          <w:sz w:val="20"/>
          <w:szCs w:val="20"/>
        </w:rPr>
        <w:t>WaW</w:t>
      </w:r>
      <w:proofErr w:type="spellEnd"/>
      <w:r w:rsidRPr="00090A66">
        <w:rPr>
          <w:rFonts w:ascii="Arial" w:eastAsia="Calibri" w:hAnsi="Arial" w:cs="Arial"/>
          <w:sz w:val="20"/>
          <w:szCs w:val="20"/>
        </w:rPr>
        <w:t xml:space="preserve"> and the Friends of Gill Beck</w:t>
      </w:r>
    </w:p>
    <w:p w14:paraId="04BE09E5" w14:textId="77777777" w:rsidR="00090A66" w:rsidRPr="00090A66" w:rsidRDefault="00090A66" w:rsidP="00090A66">
      <w:pPr>
        <w:numPr>
          <w:ilvl w:val="0"/>
          <w:numId w:val="8"/>
        </w:numPr>
        <w:spacing w:after="160" w:line="259" w:lineRule="auto"/>
        <w:rPr>
          <w:rFonts w:ascii="Arial" w:eastAsia="Calibri" w:hAnsi="Arial" w:cs="Arial"/>
          <w:sz w:val="20"/>
          <w:szCs w:val="20"/>
        </w:rPr>
      </w:pPr>
      <w:r w:rsidRPr="00090A66">
        <w:rPr>
          <w:rFonts w:ascii="Arial" w:eastAsia="Calibri" w:hAnsi="Arial" w:cs="Arial"/>
          <w:sz w:val="20"/>
          <w:szCs w:val="20"/>
        </w:rPr>
        <w:t xml:space="preserve">At the request of Baildon </w:t>
      </w:r>
      <w:proofErr w:type="spellStart"/>
      <w:r w:rsidRPr="00090A66">
        <w:rPr>
          <w:rFonts w:ascii="Arial" w:eastAsia="Calibri" w:hAnsi="Arial" w:cs="Arial"/>
          <w:sz w:val="20"/>
          <w:szCs w:val="20"/>
        </w:rPr>
        <w:t>WaW</w:t>
      </w:r>
      <w:proofErr w:type="spellEnd"/>
      <w:r w:rsidRPr="00090A66">
        <w:rPr>
          <w:rFonts w:ascii="Arial" w:eastAsia="Calibri" w:hAnsi="Arial" w:cs="Arial"/>
          <w:sz w:val="20"/>
          <w:szCs w:val="20"/>
        </w:rPr>
        <w:t>, the footpath from Baildon centre to Tong Park reservoir has been improved by drainage and installation of a new stile by Bradford Countryside Service.</w:t>
      </w:r>
    </w:p>
    <w:p w14:paraId="098E4806" w14:textId="77777777" w:rsidR="00090A66" w:rsidRPr="00090A66" w:rsidRDefault="00090A66" w:rsidP="00090A66">
      <w:pPr>
        <w:numPr>
          <w:ilvl w:val="0"/>
          <w:numId w:val="8"/>
        </w:numPr>
        <w:spacing w:after="160" w:line="259" w:lineRule="auto"/>
        <w:rPr>
          <w:rFonts w:ascii="Arial" w:eastAsia="Calibri" w:hAnsi="Arial" w:cs="Arial"/>
          <w:sz w:val="20"/>
          <w:szCs w:val="20"/>
        </w:rPr>
      </w:pPr>
      <w:r w:rsidRPr="00090A66">
        <w:rPr>
          <w:rFonts w:ascii="Arial" w:eastAsia="Calibri" w:hAnsi="Arial" w:cs="Arial"/>
          <w:sz w:val="20"/>
          <w:szCs w:val="20"/>
        </w:rPr>
        <w:t>New or replacement roundels have been put up at key points on the route of The Welcome Way.</w:t>
      </w:r>
    </w:p>
    <w:p w14:paraId="326DD0A2" w14:textId="77777777" w:rsidR="00090A66" w:rsidRPr="00090A66" w:rsidRDefault="00090A66" w:rsidP="00090A66">
      <w:pPr>
        <w:numPr>
          <w:ilvl w:val="0"/>
          <w:numId w:val="8"/>
        </w:numPr>
        <w:spacing w:after="160" w:line="259" w:lineRule="auto"/>
        <w:rPr>
          <w:rFonts w:ascii="Arial" w:eastAsia="Calibri" w:hAnsi="Arial" w:cs="Arial"/>
          <w:sz w:val="20"/>
          <w:szCs w:val="20"/>
        </w:rPr>
      </w:pPr>
      <w:r w:rsidRPr="00090A66">
        <w:rPr>
          <w:rFonts w:ascii="Arial" w:eastAsia="Calibri" w:hAnsi="Arial" w:cs="Arial"/>
          <w:sz w:val="20"/>
          <w:szCs w:val="20"/>
        </w:rPr>
        <w:lastRenderedPageBreak/>
        <w:t>A replacement bridge and new gate have been installed in Gill Beck valley by Bradford Countryside Service at our request.</w:t>
      </w:r>
    </w:p>
    <w:p w14:paraId="39E9A5DB" w14:textId="77777777" w:rsidR="00090A66" w:rsidRPr="00090A66" w:rsidRDefault="00090A66" w:rsidP="00090A66">
      <w:pPr>
        <w:ind w:firstLine="0"/>
        <w:rPr>
          <w:rFonts w:ascii="Arial" w:eastAsia="Calibri" w:hAnsi="Arial" w:cs="Arial"/>
          <w:sz w:val="20"/>
          <w:szCs w:val="20"/>
        </w:rPr>
      </w:pPr>
    </w:p>
    <w:p w14:paraId="538C8EAF" w14:textId="77777777" w:rsidR="00090A66" w:rsidRPr="00090A66" w:rsidRDefault="00090A66" w:rsidP="00090A66">
      <w:pPr>
        <w:numPr>
          <w:ilvl w:val="0"/>
          <w:numId w:val="9"/>
        </w:numPr>
        <w:spacing w:after="160" w:line="259" w:lineRule="auto"/>
        <w:rPr>
          <w:rFonts w:ascii="Arial" w:eastAsia="Calibri" w:hAnsi="Arial" w:cs="Arial"/>
          <w:b/>
          <w:bCs/>
          <w:sz w:val="20"/>
          <w:szCs w:val="20"/>
          <w:u w:val="single"/>
        </w:rPr>
      </w:pPr>
      <w:r w:rsidRPr="00090A66">
        <w:rPr>
          <w:rFonts w:ascii="Arial" w:eastAsia="Calibri" w:hAnsi="Arial" w:cs="Arial"/>
          <w:b/>
          <w:bCs/>
          <w:sz w:val="20"/>
          <w:szCs w:val="20"/>
          <w:u w:val="single"/>
        </w:rPr>
        <w:t>Continuation of offer of Guided Walks.</w:t>
      </w:r>
    </w:p>
    <w:p w14:paraId="524ABE64" w14:textId="262D2408"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 xml:space="preserve">Once Covid regulations permitted, we resumed our offer of </w:t>
      </w:r>
      <w:proofErr w:type="gramStart"/>
      <w:r w:rsidRPr="00090A66">
        <w:rPr>
          <w:rFonts w:ascii="Arial" w:eastAsia="Calibri" w:hAnsi="Arial" w:cs="Arial"/>
          <w:sz w:val="20"/>
          <w:szCs w:val="20"/>
        </w:rPr>
        <w:t>small-group</w:t>
      </w:r>
      <w:proofErr w:type="gramEnd"/>
      <w:r w:rsidRPr="00090A66">
        <w:rPr>
          <w:rFonts w:ascii="Arial" w:eastAsia="Calibri" w:hAnsi="Arial" w:cs="Arial"/>
          <w:sz w:val="20"/>
          <w:szCs w:val="20"/>
        </w:rPr>
        <w:t xml:space="preserve"> guided walks, with numbers of participants controlled by pre-booking. On average our 10 walks leaders have (1 additional walks leader joined us in 2021), between them, been able to offer 3 of these guided walks per month. These walks have included 2 specifically for people affected by dementia; a Poetry and Mindfulness Walk; walks with a visit to a café during the walk; and a historical walk. These walks have been </w:t>
      </w:r>
      <w:proofErr w:type="gramStart"/>
      <w:r w:rsidRPr="00090A66">
        <w:rPr>
          <w:rFonts w:ascii="Arial" w:eastAsia="Calibri" w:hAnsi="Arial" w:cs="Arial"/>
          <w:sz w:val="20"/>
          <w:szCs w:val="20"/>
        </w:rPr>
        <w:t>much-appreciated</w:t>
      </w:r>
      <w:proofErr w:type="gramEnd"/>
      <w:r w:rsidRPr="00090A66">
        <w:rPr>
          <w:rFonts w:ascii="Arial" w:eastAsia="Calibri" w:hAnsi="Arial" w:cs="Arial"/>
          <w:sz w:val="20"/>
          <w:szCs w:val="20"/>
        </w:rPr>
        <w:t>, and places on the</w:t>
      </w:r>
      <w:r>
        <w:rPr>
          <w:rFonts w:ascii="Arial" w:eastAsia="Calibri" w:hAnsi="Arial" w:cs="Arial"/>
          <w:sz w:val="20"/>
          <w:szCs w:val="20"/>
        </w:rPr>
        <w:t>se walks are always</w:t>
      </w:r>
      <w:r w:rsidRPr="00090A66">
        <w:rPr>
          <w:rFonts w:ascii="Arial" w:eastAsia="Calibri" w:hAnsi="Arial" w:cs="Arial"/>
          <w:sz w:val="20"/>
          <w:szCs w:val="20"/>
        </w:rPr>
        <w:t xml:space="preserve"> snapped up quickly. We have come to realise the importance of these walks not only as contributing to physical health but also to mental health, as they offer the chance for people to walk and talk safely and to make new friends. Several of our “regulars” have either been recently widowed, and/or live alone; and/or are new to Baildon; and/or are experiencing the early stages of dementia. </w:t>
      </w:r>
    </w:p>
    <w:p w14:paraId="1876F4F9" w14:textId="77777777" w:rsidR="00090A66" w:rsidRPr="00090A66" w:rsidRDefault="00090A66" w:rsidP="00090A66">
      <w:pPr>
        <w:ind w:firstLine="0"/>
        <w:rPr>
          <w:rFonts w:ascii="Arial" w:eastAsia="Calibri" w:hAnsi="Arial" w:cs="Arial"/>
          <w:sz w:val="20"/>
          <w:szCs w:val="20"/>
        </w:rPr>
      </w:pPr>
    </w:p>
    <w:p w14:paraId="26A0A47D" w14:textId="1843A557" w:rsid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Since October 2021, we have also resumed offering Second Saturday guided walks which are open to all-comers without pre-booking. We ensure that two leaders are available for these walks as the take-up number is not known in advance.</w:t>
      </w:r>
    </w:p>
    <w:p w14:paraId="762ABF9D" w14:textId="6105CF09" w:rsidR="00090A66" w:rsidRDefault="00090A66" w:rsidP="00090A66">
      <w:pPr>
        <w:ind w:firstLine="0"/>
        <w:rPr>
          <w:rFonts w:ascii="Arial" w:eastAsia="Calibri" w:hAnsi="Arial" w:cs="Arial"/>
          <w:sz w:val="20"/>
          <w:szCs w:val="20"/>
        </w:rPr>
      </w:pPr>
    </w:p>
    <w:p w14:paraId="78135974"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 xml:space="preserve">We continue </w:t>
      </w:r>
      <w:r>
        <w:rPr>
          <w:rFonts w:ascii="Arial" w:eastAsia="Calibri" w:hAnsi="Arial" w:cs="Arial"/>
          <w:sz w:val="20"/>
          <w:szCs w:val="20"/>
        </w:rPr>
        <w:t>update</w:t>
      </w:r>
      <w:r w:rsidRPr="00090A66">
        <w:rPr>
          <w:rFonts w:ascii="Arial" w:eastAsia="Calibri" w:hAnsi="Arial" w:cs="Arial"/>
          <w:sz w:val="20"/>
          <w:szCs w:val="20"/>
        </w:rPr>
        <w:t xml:space="preserve"> our “DIY Walks” for downloading and self-guiding on our website.</w:t>
      </w:r>
    </w:p>
    <w:p w14:paraId="195BBD31" w14:textId="77777777" w:rsidR="00090A66" w:rsidRDefault="00205FAD" w:rsidP="00090A66">
      <w:pPr>
        <w:ind w:firstLine="0"/>
        <w:rPr>
          <w:rFonts w:ascii="Arial" w:eastAsia="Calibri" w:hAnsi="Arial" w:cs="Arial"/>
          <w:color w:val="0563C1"/>
          <w:sz w:val="20"/>
          <w:szCs w:val="20"/>
          <w:u w:val="single"/>
        </w:rPr>
      </w:pPr>
      <w:hyperlink r:id="rId7" w:history="1">
        <w:r w:rsidR="00090A66" w:rsidRPr="00090A66">
          <w:rPr>
            <w:rFonts w:ascii="Arial" w:eastAsia="Calibri" w:hAnsi="Arial" w:cs="Arial"/>
            <w:color w:val="0563C1"/>
            <w:sz w:val="20"/>
            <w:szCs w:val="20"/>
            <w:u w:val="single"/>
          </w:rPr>
          <w:t>https://baildonwalkersarewelcome.org/diy-walks/</w:t>
        </w:r>
      </w:hyperlink>
    </w:p>
    <w:p w14:paraId="6F75B2A0" w14:textId="77777777" w:rsidR="00090A66" w:rsidRPr="00090A66" w:rsidRDefault="00090A66" w:rsidP="00090A66">
      <w:pPr>
        <w:ind w:firstLine="0"/>
        <w:rPr>
          <w:rFonts w:ascii="Arial" w:eastAsia="Calibri" w:hAnsi="Arial" w:cs="Arial"/>
          <w:sz w:val="20"/>
          <w:szCs w:val="20"/>
          <w:u w:val="single"/>
        </w:rPr>
      </w:pPr>
    </w:p>
    <w:p w14:paraId="242C1D74" w14:textId="600AFE67" w:rsidR="00090A66" w:rsidRPr="00090A66" w:rsidRDefault="00090A66" w:rsidP="00090A66">
      <w:pPr>
        <w:ind w:firstLine="0"/>
        <w:rPr>
          <w:rFonts w:ascii="Arial" w:eastAsia="Calibri" w:hAnsi="Arial" w:cs="Arial"/>
          <w:b/>
          <w:bCs/>
          <w:u w:val="single"/>
        </w:rPr>
      </w:pPr>
      <w:r w:rsidRPr="00ED6253">
        <w:rPr>
          <w:rFonts w:ascii="Arial" w:eastAsia="Calibri" w:hAnsi="Arial" w:cs="Arial"/>
          <w:b/>
          <w:bCs/>
          <w:u w:val="single"/>
        </w:rPr>
        <w:t>B) PUBLICITY AND OUTREACH.</w:t>
      </w:r>
    </w:p>
    <w:p w14:paraId="7BD31371" w14:textId="77777777" w:rsidR="00090A66" w:rsidRPr="00090A66" w:rsidRDefault="00090A66" w:rsidP="00090A66">
      <w:pPr>
        <w:ind w:firstLine="0"/>
        <w:rPr>
          <w:rFonts w:ascii="Arial" w:eastAsia="Calibri" w:hAnsi="Arial" w:cs="Arial"/>
          <w:sz w:val="20"/>
          <w:szCs w:val="20"/>
        </w:rPr>
      </w:pPr>
    </w:p>
    <w:p w14:paraId="6B9DD38E" w14:textId="5412D1AE"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 xml:space="preserve">All our guided walks are publicised via a monthly e-newsletter which goes to around 300 people; </w:t>
      </w:r>
      <w:r>
        <w:rPr>
          <w:rFonts w:ascii="Arial" w:eastAsia="Calibri" w:hAnsi="Arial" w:cs="Arial"/>
          <w:sz w:val="20"/>
          <w:szCs w:val="20"/>
        </w:rPr>
        <w:t xml:space="preserve">and via </w:t>
      </w:r>
      <w:r w:rsidRPr="00090A66">
        <w:rPr>
          <w:rFonts w:ascii="Arial" w:eastAsia="Calibri" w:hAnsi="Arial" w:cs="Arial"/>
          <w:sz w:val="20"/>
          <w:szCs w:val="20"/>
        </w:rPr>
        <w:t xml:space="preserve">our website which is updated regularly – see </w:t>
      </w:r>
      <w:hyperlink r:id="rId8" w:history="1">
        <w:r w:rsidRPr="00090A66">
          <w:rPr>
            <w:rFonts w:ascii="Arial" w:eastAsia="Calibri" w:hAnsi="Arial" w:cs="Arial"/>
            <w:color w:val="0563C1"/>
            <w:sz w:val="20"/>
            <w:szCs w:val="20"/>
            <w:u w:val="single"/>
          </w:rPr>
          <w:t>www.baildonwalkersarewelcome.org</w:t>
        </w:r>
      </w:hyperlink>
    </w:p>
    <w:p w14:paraId="20C9D205"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 xml:space="preserve">and on our Facebook pages </w:t>
      </w:r>
      <w:hyperlink r:id="rId9" w:history="1">
        <w:r w:rsidRPr="00090A66">
          <w:rPr>
            <w:rFonts w:ascii="Arial" w:eastAsia="Calibri" w:hAnsi="Arial" w:cs="Arial"/>
            <w:color w:val="0563C1"/>
            <w:sz w:val="20"/>
            <w:szCs w:val="20"/>
            <w:u w:val="single"/>
          </w:rPr>
          <w:t>https://www.facebook.com/baildonwalkersarewelcome/</w:t>
        </w:r>
      </w:hyperlink>
    </w:p>
    <w:p w14:paraId="798ABECA" w14:textId="77777777" w:rsidR="00090A66" w:rsidRPr="00090A66" w:rsidRDefault="00090A66" w:rsidP="00090A66">
      <w:pPr>
        <w:ind w:firstLine="0"/>
        <w:rPr>
          <w:rFonts w:ascii="Arial" w:eastAsia="Calibri" w:hAnsi="Arial" w:cs="Arial"/>
          <w:sz w:val="20"/>
          <w:szCs w:val="20"/>
        </w:rPr>
      </w:pPr>
    </w:p>
    <w:p w14:paraId="5AC63555" w14:textId="233796AF" w:rsid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The use of an open Facebook page is proving particularly helpful in attracting people from nearby towns and villages to join some of our guided walks.</w:t>
      </w:r>
      <w:r w:rsidR="00ED6253">
        <w:rPr>
          <w:rFonts w:ascii="Arial" w:eastAsia="Calibri" w:hAnsi="Arial" w:cs="Arial"/>
          <w:sz w:val="20"/>
          <w:szCs w:val="20"/>
        </w:rPr>
        <w:t xml:space="preserve"> </w:t>
      </w:r>
    </w:p>
    <w:p w14:paraId="323A878B" w14:textId="0A6EA5B5" w:rsidR="00090A66" w:rsidRDefault="00090A66" w:rsidP="00090A66">
      <w:pPr>
        <w:ind w:firstLine="0"/>
        <w:rPr>
          <w:rFonts w:ascii="Arial" w:eastAsia="Calibri" w:hAnsi="Arial" w:cs="Arial"/>
          <w:sz w:val="20"/>
          <w:szCs w:val="20"/>
        </w:rPr>
      </w:pPr>
    </w:p>
    <w:p w14:paraId="51D7CBCC" w14:textId="6091104B" w:rsidR="00090A66" w:rsidRPr="00090A66" w:rsidRDefault="00090A66" w:rsidP="00090A66">
      <w:pPr>
        <w:ind w:firstLine="0"/>
        <w:rPr>
          <w:rFonts w:ascii="Arial" w:eastAsia="Calibri" w:hAnsi="Arial" w:cs="Arial"/>
          <w:sz w:val="20"/>
          <w:szCs w:val="20"/>
        </w:rPr>
      </w:pPr>
      <w:r>
        <w:rPr>
          <w:rFonts w:ascii="Arial" w:eastAsia="Calibri" w:hAnsi="Arial" w:cs="Arial"/>
          <w:sz w:val="20"/>
          <w:szCs w:val="20"/>
        </w:rPr>
        <w:t xml:space="preserve">Bradford Council Visitor Officer has been most helpful in publicising our activities in Bradford Council e-newsletters. </w:t>
      </w:r>
    </w:p>
    <w:p w14:paraId="00F8D1BA" w14:textId="77777777" w:rsidR="00090A66" w:rsidRPr="00090A66" w:rsidRDefault="00090A66" w:rsidP="00090A66">
      <w:pPr>
        <w:ind w:firstLine="0"/>
        <w:rPr>
          <w:rFonts w:ascii="Arial" w:eastAsia="Calibri" w:hAnsi="Arial" w:cs="Arial"/>
          <w:sz w:val="20"/>
          <w:szCs w:val="20"/>
        </w:rPr>
      </w:pPr>
    </w:p>
    <w:p w14:paraId="7D6117D1" w14:textId="77777777" w:rsidR="00090A66" w:rsidRPr="00ED6253" w:rsidRDefault="00090A66" w:rsidP="00090A66">
      <w:pPr>
        <w:ind w:firstLine="0"/>
        <w:rPr>
          <w:rFonts w:ascii="Arial" w:eastAsia="Calibri" w:hAnsi="Arial" w:cs="Arial"/>
          <w:b/>
          <w:bCs/>
          <w:u w:val="single"/>
        </w:rPr>
      </w:pPr>
      <w:r w:rsidRPr="00ED6253">
        <w:rPr>
          <w:rFonts w:ascii="Arial" w:eastAsia="Calibri" w:hAnsi="Arial" w:cs="Arial"/>
          <w:b/>
          <w:bCs/>
          <w:u w:val="single"/>
        </w:rPr>
        <w:t>C) WORK WITH BAILDON TOWN COUNCIL.</w:t>
      </w:r>
    </w:p>
    <w:p w14:paraId="54125964" w14:textId="77777777" w:rsidR="00090A66" w:rsidRDefault="00090A66" w:rsidP="00090A66">
      <w:pPr>
        <w:ind w:firstLine="0"/>
        <w:rPr>
          <w:rFonts w:ascii="Arial" w:eastAsia="Calibri" w:hAnsi="Arial" w:cs="Arial"/>
          <w:b/>
          <w:bCs/>
          <w:sz w:val="20"/>
          <w:szCs w:val="20"/>
        </w:rPr>
      </w:pPr>
    </w:p>
    <w:p w14:paraId="28602D70" w14:textId="01F347E1" w:rsid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We continue to send reps to the Baildon Love our Loos meeting,</w:t>
      </w:r>
      <w:r>
        <w:rPr>
          <w:rFonts w:ascii="Arial" w:eastAsia="Calibri" w:hAnsi="Arial" w:cs="Arial"/>
          <w:sz w:val="20"/>
          <w:szCs w:val="20"/>
        </w:rPr>
        <w:t xml:space="preserve"> as these are such a valuable resource for walkers.</w:t>
      </w:r>
    </w:p>
    <w:p w14:paraId="6D1941E7" w14:textId="77777777" w:rsidR="00090A66" w:rsidRPr="00090A66" w:rsidRDefault="00090A66" w:rsidP="00090A66">
      <w:pPr>
        <w:ind w:firstLine="0"/>
        <w:rPr>
          <w:rFonts w:ascii="Arial" w:eastAsia="Calibri" w:hAnsi="Arial" w:cs="Arial"/>
          <w:sz w:val="20"/>
          <w:szCs w:val="20"/>
        </w:rPr>
      </w:pPr>
    </w:p>
    <w:p w14:paraId="0CBBF29D" w14:textId="36B8BEF3" w:rsidR="00090A66" w:rsidRDefault="00090A66" w:rsidP="00090A66">
      <w:pPr>
        <w:ind w:firstLine="0"/>
        <w:rPr>
          <w:rFonts w:ascii="Arial" w:eastAsia="Arial" w:hAnsi="Arial" w:cs="Times"/>
          <w:color w:val="000000"/>
          <w:sz w:val="20"/>
          <w:szCs w:val="20"/>
        </w:rPr>
      </w:pPr>
      <w:r>
        <w:rPr>
          <w:rFonts w:ascii="Arial" w:eastAsia="Arial" w:hAnsi="Arial" w:cs="Arial"/>
          <w:color w:val="000000"/>
          <w:sz w:val="20"/>
          <w:szCs w:val="20"/>
        </w:rPr>
        <w:t xml:space="preserve">We </w:t>
      </w:r>
      <w:r w:rsidRPr="00090A66">
        <w:rPr>
          <w:rFonts w:ascii="Arial" w:eastAsia="Arial" w:hAnsi="Arial" w:cs="Arial"/>
          <w:color w:val="000000"/>
          <w:sz w:val="20"/>
          <w:szCs w:val="20"/>
        </w:rPr>
        <w:t xml:space="preserve">believe that Baildon </w:t>
      </w:r>
      <w:proofErr w:type="spellStart"/>
      <w:r w:rsidRPr="00090A66">
        <w:rPr>
          <w:rFonts w:ascii="Arial" w:eastAsia="Arial" w:hAnsi="Arial" w:cs="Arial"/>
          <w:color w:val="000000"/>
          <w:sz w:val="20"/>
          <w:szCs w:val="20"/>
        </w:rPr>
        <w:t>WaW</w:t>
      </w:r>
      <w:proofErr w:type="spellEnd"/>
      <w:r w:rsidRPr="00090A66">
        <w:rPr>
          <w:rFonts w:ascii="Arial" w:eastAsia="Arial" w:hAnsi="Arial" w:cs="Arial"/>
          <w:color w:val="000000"/>
          <w:sz w:val="20"/>
          <w:szCs w:val="20"/>
        </w:rPr>
        <w:t xml:space="preserve"> makes an important contribution to the visitor economy</w:t>
      </w:r>
      <w:r>
        <w:rPr>
          <w:rFonts w:ascii="Arial" w:eastAsia="Arial" w:hAnsi="Arial" w:cs="Arial"/>
          <w:color w:val="000000"/>
          <w:sz w:val="20"/>
          <w:szCs w:val="20"/>
        </w:rPr>
        <w:t xml:space="preserve">, bringing people into Baildon who then go on to use our cafes and pubs. Baildon </w:t>
      </w:r>
      <w:proofErr w:type="spellStart"/>
      <w:r>
        <w:rPr>
          <w:rFonts w:ascii="Arial" w:eastAsia="Arial" w:hAnsi="Arial" w:cs="Arial"/>
          <w:color w:val="000000"/>
          <w:sz w:val="20"/>
          <w:szCs w:val="20"/>
        </w:rPr>
        <w:t>WaW</w:t>
      </w:r>
      <w:proofErr w:type="spellEnd"/>
      <w:r>
        <w:rPr>
          <w:rFonts w:ascii="Arial" w:eastAsia="Arial" w:hAnsi="Arial" w:cs="Arial"/>
          <w:color w:val="000000"/>
          <w:sz w:val="20"/>
          <w:szCs w:val="20"/>
        </w:rPr>
        <w:t xml:space="preserve"> </w:t>
      </w:r>
      <w:r w:rsidRPr="00090A66">
        <w:rPr>
          <w:rFonts w:ascii="Arial" w:eastAsia="Arial" w:hAnsi="Arial" w:cs="Times"/>
          <w:color w:val="000000"/>
          <w:sz w:val="20"/>
          <w:szCs w:val="20"/>
        </w:rPr>
        <w:t>was invited by the Town Council to be part of a Working Group looking at promotion of Baildon as a visitor destination</w:t>
      </w:r>
      <w:r>
        <w:rPr>
          <w:rFonts w:ascii="Arial" w:eastAsia="Arial" w:hAnsi="Arial" w:cs="Times"/>
          <w:color w:val="000000"/>
          <w:sz w:val="20"/>
          <w:szCs w:val="20"/>
        </w:rPr>
        <w:t>, and we are also represented on the Advisory Group for the Local Development Plan.</w:t>
      </w:r>
    </w:p>
    <w:p w14:paraId="688243BF" w14:textId="77777777" w:rsidR="00090A66" w:rsidRPr="00090A66" w:rsidRDefault="00090A66" w:rsidP="00090A66">
      <w:pPr>
        <w:ind w:firstLine="0"/>
        <w:rPr>
          <w:rFonts w:ascii="Arial" w:eastAsia="Arial" w:hAnsi="Arial" w:cs="Arial"/>
          <w:color w:val="000000"/>
          <w:sz w:val="20"/>
          <w:szCs w:val="20"/>
        </w:rPr>
      </w:pPr>
    </w:p>
    <w:p w14:paraId="21572B1B" w14:textId="1FC2756B"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 xml:space="preserve">We decided during the year to start giving away our first-ever </w:t>
      </w:r>
      <w:proofErr w:type="gramStart"/>
      <w:r w:rsidRPr="00090A66">
        <w:rPr>
          <w:rFonts w:ascii="Arial" w:eastAsia="Calibri" w:hAnsi="Arial" w:cs="Arial"/>
          <w:sz w:val="20"/>
          <w:szCs w:val="20"/>
        </w:rPr>
        <w:t xml:space="preserve">publication </w:t>
      </w:r>
      <w:r>
        <w:rPr>
          <w:rFonts w:ascii="Arial" w:eastAsia="Calibri" w:hAnsi="Arial" w:cs="Arial"/>
          <w:sz w:val="20"/>
          <w:szCs w:val="20"/>
        </w:rPr>
        <w:t>)from</w:t>
      </w:r>
      <w:proofErr w:type="gramEnd"/>
      <w:r>
        <w:rPr>
          <w:rFonts w:ascii="Arial" w:eastAsia="Calibri" w:hAnsi="Arial" w:cs="Arial"/>
          <w:sz w:val="20"/>
          <w:szCs w:val="20"/>
        </w:rPr>
        <w:t xml:space="preserve"> 2014) </w:t>
      </w:r>
      <w:r w:rsidRPr="00090A66">
        <w:rPr>
          <w:rFonts w:ascii="Arial" w:eastAsia="Calibri" w:hAnsi="Arial" w:cs="Arial"/>
          <w:sz w:val="20"/>
          <w:szCs w:val="20"/>
        </w:rPr>
        <w:t xml:space="preserve">of </w:t>
      </w:r>
      <w:r>
        <w:rPr>
          <w:rFonts w:ascii="Arial" w:eastAsia="Calibri" w:hAnsi="Arial" w:cs="Arial"/>
          <w:sz w:val="20"/>
          <w:szCs w:val="20"/>
        </w:rPr>
        <w:t>“</w:t>
      </w:r>
      <w:r w:rsidRPr="00090A66">
        <w:rPr>
          <w:rFonts w:ascii="Arial" w:eastAsia="Calibri" w:hAnsi="Arial" w:cs="Arial"/>
          <w:sz w:val="20"/>
          <w:szCs w:val="20"/>
        </w:rPr>
        <w:t>Four Walks around Baildon</w:t>
      </w:r>
      <w:r>
        <w:rPr>
          <w:rFonts w:ascii="Arial" w:eastAsia="Calibri" w:hAnsi="Arial" w:cs="Arial"/>
          <w:sz w:val="20"/>
          <w:szCs w:val="20"/>
        </w:rPr>
        <w:t>”</w:t>
      </w:r>
      <w:r w:rsidRPr="00090A66">
        <w:rPr>
          <w:rFonts w:ascii="Arial" w:eastAsia="Calibri" w:hAnsi="Arial" w:cs="Arial"/>
          <w:sz w:val="20"/>
          <w:szCs w:val="20"/>
        </w:rPr>
        <w:t xml:space="preserve"> without charge (as we had many surplus copies), and this has led to copies going to local hotels, Air B&amp;B providers and a local camping / caravan site.</w:t>
      </w:r>
    </w:p>
    <w:p w14:paraId="073BA612" w14:textId="77777777" w:rsidR="00090A66" w:rsidRDefault="00090A66" w:rsidP="00090A66">
      <w:pPr>
        <w:spacing w:after="160" w:line="259" w:lineRule="auto"/>
        <w:ind w:firstLine="0"/>
        <w:rPr>
          <w:rFonts w:ascii="Arial" w:eastAsia="Calibri" w:hAnsi="Arial" w:cs="Arial"/>
          <w:sz w:val="20"/>
          <w:szCs w:val="20"/>
        </w:rPr>
      </w:pPr>
    </w:p>
    <w:p w14:paraId="0E26551C" w14:textId="5C90B1FA" w:rsidR="00090A66" w:rsidRDefault="00090A66" w:rsidP="00090A66">
      <w:pPr>
        <w:spacing w:after="160" w:line="259" w:lineRule="auto"/>
        <w:ind w:firstLine="0"/>
        <w:rPr>
          <w:rFonts w:ascii="Arial" w:eastAsia="Calibri" w:hAnsi="Arial" w:cs="Arial"/>
          <w:sz w:val="20"/>
          <w:szCs w:val="20"/>
        </w:rPr>
      </w:pPr>
      <w:r w:rsidRPr="00090A66">
        <w:rPr>
          <w:rFonts w:ascii="Arial" w:eastAsia="Calibri" w:hAnsi="Arial" w:cs="Arial"/>
          <w:sz w:val="20"/>
          <w:szCs w:val="20"/>
        </w:rPr>
        <w:t>Although Covid closed off many of the community events at which we would normally have had a stall to promote our activities, we were please</w:t>
      </w:r>
      <w:r>
        <w:rPr>
          <w:rFonts w:ascii="Arial" w:eastAsia="Calibri" w:hAnsi="Arial" w:cs="Arial"/>
          <w:sz w:val="20"/>
          <w:szCs w:val="20"/>
        </w:rPr>
        <w:t>d</w:t>
      </w:r>
      <w:r w:rsidRPr="00090A66">
        <w:rPr>
          <w:rFonts w:ascii="Arial" w:eastAsia="Calibri" w:hAnsi="Arial" w:cs="Arial"/>
          <w:sz w:val="20"/>
          <w:szCs w:val="20"/>
        </w:rPr>
        <w:t xml:space="preserve"> to have a stall at the Baildon at Christmas event at the beginning of December, and the committee members who staffed the stall were able to promote our walks and publications</w:t>
      </w:r>
      <w:r>
        <w:rPr>
          <w:rFonts w:ascii="Arial" w:eastAsia="Calibri" w:hAnsi="Arial" w:cs="Arial"/>
          <w:sz w:val="20"/>
          <w:szCs w:val="20"/>
        </w:rPr>
        <w:t xml:space="preserve"> to people who were not already familiar with us.</w:t>
      </w:r>
    </w:p>
    <w:p w14:paraId="3608ADC5" w14:textId="4C852259" w:rsidR="00090A66" w:rsidRPr="00ED6253" w:rsidRDefault="00ED6253" w:rsidP="00090A66">
      <w:pPr>
        <w:spacing w:after="160" w:line="259" w:lineRule="auto"/>
        <w:ind w:firstLine="0"/>
        <w:rPr>
          <w:rFonts w:ascii="Arial" w:eastAsia="Calibri" w:hAnsi="Arial" w:cs="Arial"/>
          <w:b/>
          <w:bCs/>
          <w:u w:val="single"/>
        </w:rPr>
      </w:pPr>
      <w:r w:rsidRPr="00ED6253">
        <w:rPr>
          <w:rFonts w:ascii="Arial" w:eastAsia="Calibri" w:hAnsi="Arial" w:cs="Arial"/>
          <w:b/>
          <w:bCs/>
          <w:u w:val="single"/>
        </w:rPr>
        <w:lastRenderedPageBreak/>
        <w:t>D) CURRENT COMMITTEE:</w:t>
      </w:r>
    </w:p>
    <w:p w14:paraId="4953DB1E"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Chair: Bob Davidson</w:t>
      </w:r>
    </w:p>
    <w:p w14:paraId="3109F620"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Vice Chair: Chris Grogan</w:t>
      </w:r>
    </w:p>
    <w:p w14:paraId="6633F680"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Secretary: Chris Flecknoe</w:t>
      </w:r>
    </w:p>
    <w:p w14:paraId="72847446"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Treasurer: Richard Freeman</w:t>
      </w:r>
    </w:p>
    <w:p w14:paraId="5E6D9139"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Quartermaster: Paul Robinson</w:t>
      </w:r>
    </w:p>
    <w:p w14:paraId="2C6911D9"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Website and newsletter editor: Chris Flecknoe</w:t>
      </w:r>
    </w:p>
    <w:p w14:paraId="55DE7903"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Facebook editors: Jan Thom and Bob Davidson</w:t>
      </w:r>
    </w:p>
    <w:p w14:paraId="52D5575C"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Dementia-friendly Baildon link: Pat Addinell</w:t>
      </w:r>
    </w:p>
    <w:p w14:paraId="5A2E5378" w14:textId="77777777" w:rsidR="00090A66" w:rsidRP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Eddie Nash</w:t>
      </w:r>
    </w:p>
    <w:p w14:paraId="3E450F3D" w14:textId="6B0577BB" w:rsidR="00090A66" w:rsidRDefault="00090A66" w:rsidP="00090A66">
      <w:pPr>
        <w:ind w:firstLine="0"/>
        <w:rPr>
          <w:rFonts w:ascii="Arial" w:eastAsia="Calibri" w:hAnsi="Arial" w:cs="Arial"/>
          <w:sz w:val="20"/>
          <w:szCs w:val="20"/>
        </w:rPr>
      </w:pPr>
      <w:r w:rsidRPr="00090A66">
        <w:rPr>
          <w:rFonts w:ascii="Arial" w:eastAsia="Calibri" w:hAnsi="Arial" w:cs="Arial"/>
          <w:sz w:val="20"/>
          <w:szCs w:val="20"/>
        </w:rPr>
        <w:t>Mike Lawson</w:t>
      </w:r>
    </w:p>
    <w:p w14:paraId="4BCF2125" w14:textId="2DCD3CE7" w:rsidR="00ED6253" w:rsidRDefault="00ED6253" w:rsidP="00090A66">
      <w:pPr>
        <w:ind w:firstLine="0"/>
        <w:rPr>
          <w:rFonts w:ascii="Arial" w:eastAsia="Calibri" w:hAnsi="Arial" w:cs="Arial"/>
          <w:sz w:val="20"/>
          <w:szCs w:val="20"/>
        </w:rPr>
      </w:pPr>
      <w:r>
        <w:rPr>
          <w:rFonts w:ascii="Arial" w:eastAsia="Calibri" w:hAnsi="Arial" w:cs="Arial"/>
          <w:sz w:val="20"/>
          <w:szCs w:val="20"/>
        </w:rPr>
        <w:t>Barbara Walker.</w:t>
      </w:r>
    </w:p>
    <w:p w14:paraId="35A64136" w14:textId="46207F8C" w:rsidR="00ED6253" w:rsidRDefault="00ED6253" w:rsidP="00090A66">
      <w:pPr>
        <w:ind w:firstLine="0"/>
        <w:rPr>
          <w:rFonts w:ascii="Arial" w:eastAsia="Calibri" w:hAnsi="Arial" w:cs="Arial"/>
          <w:sz w:val="20"/>
          <w:szCs w:val="20"/>
        </w:rPr>
      </w:pPr>
    </w:p>
    <w:p w14:paraId="67C9E9E9" w14:textId="4C8A6E55" w:rsidR="00ED6253" w:rsidRPr="00ED6253" w:rsidRDefault="00ED6253" w:rsidP="00090A66">
      <w:pPr>
        <w:ind w:firstLine="0"/>
        <w:rPr>
          <w:rFonts w:ascii="Arial" w:eastAsia="Calibri" w:hAnsi="Arial" w:cs="Arial"/>
          <w:b/>
          <w:bCs/>
          <w:u w:val="single"/>
        </w:rPr>
      </w:pPr>
      <w:r w:rsidRPr="00ED6253">
        <w:rPr>
          <w:rFonts w:ascii="Arial" w:eastAsia="Calibri" w:hAnsi="Arial" w:cs="Arial"/>
          <w:b/>
          <w:bCs/>
          <w:u w:val="single"/>
        </w:rPr>
        <w:t>E) FORWARD PLANS FOR 2022.</w:t>
      </w:r>
    </w:p>
    <w:p w14:paraId="75B79ABA" w14:textId="77777777" w:rsidR="00ED6253" w:rsidRPr="00090A66" w:rsidRDefault="00ED6253" w:rsidP="00090A66">
      <w:pPr>
        <w:ind w:firstLine="0"/>
        <w:rPr>
          <w:rFonts w:ascii="Arial" w:eastAsia="Calibri" w:hAnsi="Arial" w:cs="Arial"/>
          <w:b/>
          <w:bCs/>
          <w:sz w:val="20"/>
          <w:szCs w:val="20"/>
        </w:rPr>
      </w:pPr>
    </w:p>
    <w:p w14:paraId="7A667F88" w14:textId="2F9D9441" w:rsidR="00090A66" w:rsidRPr="00090A66" w:rsidRDefault="00ED6253" w:rsidP="00090A66">
      <w:pPr>
        <w:ind w:firstLine="0"/>
        <w:rPr>
          <w:rFonts w:ascii="Arial" w:eastAsia="Arial" w:hAnsi="Arial" w:cs="Arial"/>
          <w:color w:val="000000"/>
          <w:sz w:val="20"/>
          <w:szCs w:val="20"/>
        </w:rPr>
      </w:pPr>
      <w:r>
        <w:rPr>
          <w:rFonts w:ascii="Arial" w:eastAsia="Arial" w:hAnsi="Arial" w:cs="Arial"/>
          <w:color w:val="000000"/>
          <w:sz w:val="20"/>
          <w:szCs w:val="20"/>
        </w:rPr>
        <w:t>The</w:t>
      </w:r>
      <w:r w:rsidR="00090A66" w:rsidRPr="00090A66">
        <w:rPr>
          <w:rFonts w:ascii="Arial" w:eastAsia="Arial" w:hAnsi="Arial" w:cs="Arial"/>
          <w:color w:val="000000"/>
          <w:sz w:val="20"/>
          <w:szCs w:val="20"/>
        </w:rPr>
        <w:t xml:space="preserve"> committee has already agreed to:</w:t>
      </w:r>
    </w:p>
    <w:p w14:paraId="41270076" w14:textId="716FE984" w:rsidR="00ED6253" w:rsidRDefault="00ED6253" w:rsidP="00090A66">
      <w:pPr>
        <w:numPr>
          <w:ilvl w:val="0"/>
          <w:numId w:val="10"/>
        </w:numPr>
        <w:spacing w:after="160" w:line="259" w:lineRule="auto"/>
        <w:rPr>
          <w:rFonts w:ascii="Arial" w:eastAsia="Arial" w:hAnsi="Arial" w:cs="Arial"/>
          <w:color w:val="000000"/>
          <w:sz w:val="20"/>
          <w:szCs w:val="20"/>
        </w:rPr>
      </w:pPr>
      <w:r>
        <w:rPr>
          <w:rFonts w:ascii="Arial" w:eastAsia="Arial" w:hAnsi="Arial" w:cs="Arial"/>
          <w:color w:val="000000"/>
          <w:sz w:val="20"/>
          <w:szCs w:val="20"/>
        </w:rPr>
        <w:t xml:space="preserve">continue with our programme of guided </w:t>
      </w:r>
      <w:proofErr w:type="gramStart"/>
      <w:r>
        <w:rPr>
          <w:rFonts w:ascii="Arial" w:eastAsia="Arial" w:hAnsi="Arial" w:cs="Arial"/>
          <w:color w:val="000000"/>
          <w:sz w:val="20"/>
          <w:szCs w:val="20"/>
        </w:rPr>
        <w:t>walks;</w:t>
      </w:r>
      <w:proofErr w:type="gramEnd"/>
    </w:p>
    <w:p w14:paraId="49378595" w14:textId="02BA0E71" w:rsidR="00090A66" w:rsidRPr="00090A66" w:rsidRDefault="00090A66" w:rsidP="00090A66">
      <w:pPr>
        <w:numPr>
          <w:ilvl w:val="0"/>
          <w:numId w:val="10"/>
        </w:numPr>
        <w:spacing w:after="160" w:line="259" w:lineRule="auto"/>
        <w:rPr>
          <w:rFonts w:ascii="Arial" w:eastAsia="Arial" w:hAnsi="Arial" w:cs="Arial"/>
          <w:color w:val="000000"/>
          <w:sz w:val="20"/>
          <w:szCs w:val="20"/>
        </w:rPr>
      </w:pPr>
      <w:r w:rsidRPr="00090A66">
        <w:rPr>
          <w:rFonts w:ascii="Arial" w:eastAsia="Arial" w:hAnsi="Arial" w:cs="Arial"/>
          <w:color w:val="000000"/>
          <w:sz w:val="20"/>
          <w:szCs w:val="20"/>
        </w:rPr>
        <w:t xml:space="preserve">support a further new publication </w:t>
      </w:r>
      <w:r w:rsidR="00ED6253">
        <w:rPr>
          <w:rFonts w:ascii="Arial" w:eastAsia="Arial" w:hAnsi="Arial" w:cs="Arial"/>
          <w:color w:val="000000"/>
          <w:sz w:val="20"/>
          <w:szCs w:val="20"/>
        </w:rPr>
        <w:t xml:space="preserve">for </w:t>
      </w:r>
      <w:r w:rsidRPr="00090A66">
        <w:rPr>
          <w:rFonts w:ascii="Arial" w:eastAsia="Arial" w:hAnsi="Arial" w:cs="Arial"/>
          <w:color w:val="000000"/>
          <w:sz w:val="20"/>
          <w:szCs w:val="20"/>
        </w:rPr>
        <w:t xml:space="preserve">autumn 2022 of walks for self-guiding from Baildon Railway </w:t>
      </w:r>
      <w:proofErr w:type="gramStart"/>
      <w:r w:rsidRPr="00090A66">
        <w:rPr>
          <w:rFonts w:ascii="Arial" w:eastAsia="Arial" w:hAnsi="Arial" w:cs="Arial"/>
          <w:color w:val="000000"/>
          <w:sz w:val="20"/>
          <w:szCs w:val="20"/>
        </w:rPr>
        <w:t>Station;</w:t>
      </w:r>
      <w:proofErr w:type="gramEnd"/>
    </w:p>
    <w:p w14:paraId="720C84A9" w14:textId="77777777" w:rsidR="00090A66" w:rsidRPr="00090A66" w:rsidRDefault="00090A66" w:rsidP="00090A66">
      <w:pPr>
        <w:numPr>
          <w:ilvl w:val="0"/>
          <w:numId w:val="10"/>
        </w:numPr>
        <w:spacing w:after="160" w:line="259" w:lineRule="auto"/>
        <w:rPr>
          <w:rFonts w:ascii="Arial" w:eastAsia="Arial" w:hAnsi="Arial" w:cs="Arial"/>
          <w:color w:val="000000"/>
          <w:sz w:val="20"/>
          <w:szCs w:val="20"/>
        </w:rPr>
      </w:pPr>
      <w:r w:rsidRPr="00090A66">
        <w:rPr>
          <w:rFonts w:ascii="Arial" w:eastAsia="Arial" w:hAnsi="Arial" w:cs="Arial"/>
          <w:color w:val="000000"/>
          <w:sz w:val="20"/>
          <w:szCs w:val="20"/>
        </w:rPr>
        <w:t xml:space="preserve">arrange for an Asian Women’s Walking Group to visit Baildon for a guided </w:t>
      </w:r>
      <w:proofErr w:type="gramStart"/>
      <w:r w:rsidRPr="00090A66">
        <w:rPr>
          <w:rFonts w:ascii="Arial" w:eastAsia="Arial" w:hAnsi="Arial" w:cs="Arial"/>
          <w:color w:val="000000"/>
          <w:sz w:val="20"/>
          <w:szCs w:val="20"/>
        </w:rPr>
        <w:t>walk;</w:t>
      </w:r>
      <w:proofErr w:type="gramEnd"/>
    </w:p>
    <w:p w14:paraId="654A37EF" w14:textId="77777777" w:rsidR="00090A66" w:rsidRPr="00090A66" w:rsidRDefault="00090A66" w:rsidP="00090A66">
      <w:pPr>
        <w:numPr>
          <w:ilvl w:val="0"/>
          <w:numId w:val="10"/>
        </w:numPr>
        <w:spacing w:after="160" w:line="259" w:lineRule="auto"/>
        <w:rPr>
          <w:rFonts w:ascii="Arial" w:eastAsia="Arial" w:hAnsi="Arial" w:cs="Arial"/>
          <w:color w:val="000000"/>
          <w:sz w:val="20"/>
          <w:szCs w:val="20"/>
        </w:rPr>
      </w:pPr>
      <w:r w:rsidRPr="00090A66">
        <w:rPr>
          <w:rFonts w:ascii="Arial" w:eastAsia="Arial" w:hAnsi="Arial" w:cs="Arial"/>
          <w:color w:val="000000"/>
          <w:sz w:val="20"/>
          <w:szCs w:val="20"/>
        </w:rPr>
        <w:t xml:space="preserve">offer further Map Reading and Navigation </w:t>
      </w:r>
      <w:proofErr w:type="gramStart"/>
      <w:r w:rsidRPr="00090A66">
        <w:rPr>
          <w:rFonts w:ascii="Arial" w:eastAsia="Arial" w:hAnsi="Arial" w:cs="Arial"/>
          <w:color w:val="000000"/>
          <w:sz w:val="20"/>
          <w:szCs w:val="20"/>
        </w:rPr>
        <w:t>training;</w:t>
      </w:r>
      <w:proofErr w:type="gramEnd"/>
    </w:p>
    <w:p w14:paraId="14B30599" w14:textId="3D7E9B29" w:rsidR="00090A66" w:rsidRDefault="00090A66" w:rsidP="00090A66">
      <w:pPr>
        <w:numPr>
          <w:ilvl w:val="0"/>
          <w:numId w:val="10"/>
        </w:numPr>
        <w:spacing w:after="160" w:line="259" w:lineRule="auto"/>
        <w:rPr>
          <w:rFonts w:ascii="Arial" w:eastAsia="Arial" w:hAnsi="Arial" w:cs="Arial"/>
          <w:color w:val="000000"/>
          <w:sz w:val="20"/>
          <w:szCs w:val="20"/>
        </w:rPr>
      </w:pPr>
      <w:r w:rsidRPr="00090A66">
        <w:rPr>
          <w:rFonts w:ascii="Arial" w:eastAsia="Arial" w:hAnsi="Arial" w:cs="Arial"/>
          <w:color w:val="000000"/>
          <w:sz w:val="20"/>
          <w:szCs w:val="20"/>
        </w:rPr>
        <w:t>contribute to the planning for the launch walk for the new Heritage Way from Bradford Cathedral to Ripon Cathedral, which will pass through Baildon.</w:t>
      </w:r>
    </w:p>
    <w:p w14:paraId="3D133C0D" w14:textId="1A19EAA6" w:rsidR="00CF187E" w:rsidRPr="00CF187E" w:rsidRDefault="00CF187E" w:rsidP="00CF187E">
      <w:pPr>
        <w:spacing w:after="160" w:line="259" w:lineRule="auto"/>
        <w:ind w:firstLine="0"/>
        <w:rPr>
          <w:rFonts w:ascii="Arial" w:eastAsia="Arial" w:hAnsi="Arial" w:cs="Arial"/>
          <w:i/>
          <w:iCs/>
          <w:color w:val="000000"/>
          <w:sz w:val="20"/>
          <w:szCs w:val="20"/>
        </w:rPr>
      </w:pPr>
      <w:r>
        <w:rPr>
          <w:rFonts w:ascii="Arial" w:eastAsia="Arial" w:hAnsi="Arial" w:cs="Arial"/>
          <w:i/>
          <w:iCs/>
          <w:color w:val="000000"/>
          <w:sz w:val="20"/>
          <w:szCs w:val="20"/>
        </w:rPr>
        <w:t>Chris Flecknoe. Secretary to Baildon Walkers are Welcome</w:t>
      </w:r>
    </w:p>
    <w:p w14:paraId="5B2DD319" w14:textId="77777777" w:rsidR="00ED6253" w:rsidRPr="00090A66" w:rsidRDefault="00ED6253" w:rsidP="00ED6253">
      <w:pPr>
        <w:spacing w:after="160" w:line="259" w:lineRule="auto"/>
        <w:ind w:firstLine="0"/>
        <w:rPr>
          <w:rFonts w:ascii="Arial" w:eastAsia="Arial" w:hAnsi="Arial" w:cs="Arial"/>
          <w:color w:val="000000"/>
          <w:sz w:val="20"/>
          <w:szCs w:val="20"/>
        </w:rPr>
      </w:pPr>
    </w:p>
    <w:p w14:paraId="32EA8324" w14:textId="77777777" w:rsidR="00090A66" w:rsidRPr="00090A66" w:rsidRDefault="00090A66" w:rsidP="00090A66">
      <w:pPr>
        <w:spacing w:after="160" w:line="259" w:lineRule="auto"/>
        <w:ind w:firstLine="0"/>
        <w:rPr>
          <w:rFonts w:ascii="Calibri" w:eastAsia="Calibri" w:hAnsi="Calibri" w:cs="Times New Roman"/>
        </w:rPr>
      </w:pPr>
    </w:p>
    <w:p w14:paraId="774B0AEB" w14:textId="13591592" w:rsidR="00D1122F" w:rsidRPr="00165AA7" w:rsidRDefault="00D1122F" w:rsidP="00D1122F">
      <w:pPr>
        <w:jc w:val="center"/>
        <w:rPr>
          <w:sz w:val="24"/>
          <w:szCs w:val="24"/>
        </w:rPr>
      </w:pPr>
    </w:p>
    <w:sectPr w:rsidR="00D1122F" w:rsidRPr="00165A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DCA7" w14:textId="77777777" w:rsidR="0001297B" w:rsidRDefault="0001297B" w:rsidP="007E6E24">
      <w:r>
        <w:separator/>
      </w:r>
    </w:p>
  </w:endnote>
  <w:endnote w:type="continuationSeparator" w:id="0">
    <w:p w14:paraId="34522ECB" w14:textId="77777777" w:rsidR="0001297B" w:rsidRDefault="0001297B" w:rsidP="007E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0B4" w14:textId="77777777" w:rsidR="00165AA7" w:rsidRDefault="00165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45D2" w14:textId="77777777" w:rsidR="00165AA7" w:rsidRDefault="00165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4D07" w14:textId="77777777" w:rsidR="00165AA7" w:rsidRDefault="0016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79DF" w14:textId="77777777" w:rsidR="0001297B" w:rsidRDefault="0001297B" w:rsidP="007E6E24">
      <w:r>
        <w:separator/>
      </w:r>
    </w:p>
  </w:footnote>
  <w:footnote w:type="continuationSeparator" w:id="0">
    <w:p w14:paraId="74460573" w14:textId="77777777" w:rsidR="0001297B" w:rsidRDefault="0001297B" w:rsidP="007E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87D2" w14:textId="77777777" w:rsidR="00165AA7" w:rsidRDefault="0016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492C" w14:textId="631A79B8" w:rsidR="007E6E24" w:rsidRDefault="007E6E24">
    <w:pPr>
      <w:pStyle w:val="Header"/>
    </w:pPr>
    <w:r w:rsidRPr="00596100">
      <w:rPr>
        <w:noProof/>
        <w:sz w:val="24"/>
        <w:lang w:eastAsia="en-GB"/>
      </w:rPr>
      <w:drawing>
        <wp:inline distT="0" distB="9525" distL="0" distR="635" wp14:anchorId="62568F56" wp14:editId="2DC5B614">
          <wp:extent cx="2727325" cy="1209952"/>
          <wp:effectExtent l="0" t="0" r="0" b="9525"/>
          <wp:docPr id="2" name="Picture 2" descr="C:\Users\Chris and Mervyn\AppData\Local\Microsoft\Windows\INetCache\Content.Outlook\5KEABTSZ\walkers_are_welcom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hris and Mervyn\AppData\Local\Microsoft\Windows\INetCache\Content.Outlook\5KEABTSZ\walkers_are_welcome_logo.jpg"/>
                  <pic:cNvPicPr>
                    <a:picLocks noChangeAspect="1" noChangeArrowheads="1"/>
                  </pic:cNvPicPr>
                </pic:nvPicPr>
                <pic:blipFill>
                  <a:blip r:embed="rId1" cstate="print"/>
                  <a:stretch>
                    <a:fillRect/>
                  </a:stretch>
                </pic:blipFill>
                <pic:spPr bwMode="auto">
                  <a:xfrm>
                    <a:off x="0" y="0"/>
                    <a:ext cx="2891074" cy="1282598"/>
                  </a:xfrm>
                  <a:prstGeom prst="rect">
                    <a:avLst/>
                  </a:prstGeom>
                </pic:spPr>
              </pic:pic>
            </a:graphicData>
          </a:graphic>
        </wp:inline>
      </w:drawing>
    </w:r>
    <w:r>
      <w:t xml:space="preserve">    </w:t>
    </w:r>
    <w:r w:rsidR="00165AA7">
      <w:rPr>
        <w:noProof/>
      </w:rPr>
      <w:drawing>
        <wp:inline distT="0" distB="0" distL="0" distR="0" wp14:anchorId="09BC8162" wp14:editId="1FBC318B">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E60E" w14:textId="77777777" w:rsidR="00165AA7" w:rsidRDefault="00165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152"/>
    <w:multiLevelType w:val="multilevel"/>
    <w:tmpl w:val="3CF61C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90D66BB"/>
    <w:multiLevelType w:val="hybridMultilevel"/>
    <w:tmpl w:val="C48EF2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40F7B"/>
    <w:multiLevelType w:val="hybridMultilevel"/>
    <w:tmpl w:val="870EB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A4D95"/>
    <w:multiLevelType w:val="hybridMultilevel"/>
    <w:tmpl w:val="1F7AFB10"/>
    <w:lvl w:ilvl="0" w:tplc="2E305012">
      <w:start w:val="1"/>
      <w:numFmt w:val="bullet"/>
      <w:lvlText w:val=""/>
      <w:lvlJc w:val="left"/>
      <w:pPr>
        <w:ind w:left="1800" w:hanging="360"/>
      </w:pPr>
      <w:rPr>
        <w:rFonts w:ascii="Symbol" w:eastAsia="Calibri"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205B69A9"/>
    <w:multiLevelType w:val="hybridMultilevel"/>
    <w:tmpl w:val="1D22F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C4866"/>
    <w:multiLevelType w:val="hybridMultilevel"/>
    <w:tmpl w:val="CD9A1960"/>
    <w:lvl w:ilvl="0" w:tplc="32D443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B7106C"/>
    <w:multiLevelType w:val="hybridMultilevel"/>
    <w:tmpl w:val="5EC41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725AB"/>
    <w:multiLevelType w:val="hybridMultilevel"/>
    <w:tmpl w:val="A57862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220C68"/>
    <w:multiLevelType w:val="hybridMultilevel"/>
    <w:tmpl w:val="53E289E8"/>
    <w:lvl w:ilvl="0" w:tplc="106C5B4E">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4C37D9"/>
    <w:multiLevelType w:val="hybridMultilevel"/>
    <w:tmpl w:val="52201882"/>
    <w:lvl w:ilvl="0" w:tplc="EDE04B96">
      <w:start w:val="4"/>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74D2C"/>
    <w:multiLevelType w:val="hybridMultilevel"/>
    <w:tmpl w:val="8F2E61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157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505363">
    <w:abstractNumId w:val="3"/>
  </w:num>
  <w:num w:numId="3" w16cid:durableId="1526209988">
    <w:abstractNumId w:val="10"/>
  </w:num>
  <w:num w:numId="4" w16cid:durableId="960377063">
    <w:abstractNumId w:val="9"/>
  </w:num>
  <w:num w:numId="5" w16cid:durableId="1686131274">
    <w:abstractNumId w:val="4"/>
  </w:num>
  <w:num w:numId="6" w16cid:durableId="206143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1118826">
    <w:abstractNumId w:val="6"/>
  </w:num>
  <w:num w:numId="8" w16cid:durableId="1522819656">
    <w:abstractNumId w:val="1"/>
  </w:num>
  <w:num w:numId="9" w16cid:durableId="1086003698">
    <w:abstractNumId w:val="5"/>
  </w:num>
  <w:num w:numId="10" w16cid:durableId="1236670921">
    <w:abstractNumId w:val="7"/>
  </w:num>
  <w:num w:numId="11" w16cid:durableId="1389956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2F"/>
    <w:rsid w:val="0001297B"/>
    <w:rsid w:val="00080972"/>
    <w:rsid w:val="00090A66"/>
    <w:rsid w:val="00094912"/>
    <w:rsid w:val="000A65FE"/>
    <w:rsid w:val="00127A87"/>
    <w:rsid w:val="001459E7"/>
    <w:rsid w:val="00152C39"/>
    <w:rsid w:val="00165AA7"/>
    <w:rsid w:val="00205FAD"/>
    <w:rsid w:val="00241920"/>
    <w:rsid w:val="00325A6E"/>
    <w:rsid w:val="00334CF9"/>
    <w:rsid w:val="00360BCA"/>
    <w:rsid w:val="003E6EC2"/>
    <w:rsid w:val="004971D2"/>
    <w:rsid w:val="004D77AD"/>
    <w:rsid w:val="004F7204"/>
    <w:rsid w:val="005B03E5"/>
    <w:rsid w:val="00621F38"/>
    <w:rsid w:val="006343AA"/>
    <w:rsid w:val="006E23DF"/>
    <w:rsid w:val="00726649"/>
    <w:rsid w:val="00761091"/>
    <w:rsid w:val="007E6E24"/>
    <w:rsid w:val="00891330"/>
    <w:rsid w:val="008B40AA"/>
    <w:rsid w:val="00932FF6"/>
    <w:rsid w:val="00943920"/>
    <w:rsid w:val="00AA29D9"/>
    <w:rsid w:val="00AA6B39"/>
    <w:rsid w:val="00C0740A"/>
    <w:rsid w:val="00CF187E"/>
    <w:rsid w:val="00D1122F"/>
    <w:rsid w:val="00D1178B"/>
    <w:rsid w:val="00D34A2A"/>
    <w:rsid w:val="00D63576"/>
    <w:rsid w:val="00D63757"/>
    <w:rsid w:val="00DC0209"/>
    <w:rsid w:val="00DF7D3F"/>
    <w:rsid w:val="00E93E64"/>
    <w:rsid w:val="00ED6253"/>
    <w:rsid w:val="00ED746D"/>
    <w:rsid w:val="00F1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BA4E"/>
  <w15:chartTrackingRefBased/>
  <w15:docId w15:val="{BB542D19-E3AA-4861-9A13-D8E8D81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table" w:styleId="TableGrid">
    <w:name w:val="Table Grid"/>
    <w:basedOn w:val="TableNormal"/>
    <w:uiPriority w:val="39"/>
    <w:rsid w:val="00D1122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E24"/>
    <w:pPr>
      <w:tabs>
        <w:tab w:val="center" w:pos="4513"/>
        <w:tab w:val="right" w:pos="9026"/>
      </w:tabs>
    </w:pPr>
  </w:style>
  <w:style w:type="character" w:customStyle="1" w:styleId="HeaderChar">
    <w:name w:val="Header Char"/>
    <w:basedOn w:val="DefaultParagraphFont"/>
    <w:link w:val="Header"/>
    <w:uiPriority w:val="99"/>
    <w:rsid w:val="007E6E24"/>
    <w:rPr>
      <w:rFonts w:ascii="Verdana Pro" w:hAnsi="Verdana Pro"/>
    </w:rPr>
  </w:style>
  <w:style w:type="paragraph" w:styleId="Footer">
    <w:name w:val="footer"/>
    <w:basedOn w:val="Normal"/>
    <w:link w:val="FooterChar"/>
    <w:uiPriority w:val="99"/>
    <w:unhideWhenUsed/>
    <w:rsid w:val="007E6E24"/>
    <w:pPr>
      <w:tabs>
        <w:tab w:val="center" w:pos="4513"/>
        <w:tab w:val="right" w:pos="9026"/>
      </w:tabs>
    </w:pPr>
  </w:style>
  <w:style w:type="character" w:customStyle="1" w:styleId="FooterChar">
    <w:name w:val="Footer Char"/>
    <w:basedOn w:val="DefaultParagraphFont"/>
    <w:link w:val="Footer"/>
    <w:uiPriority w:val="99"/>
    <w:rsid w:val="007E6E24"/>
    <w:rPr>
      <w:rFonts w:ascii="Verdana Pro" w:hAnsi="Verdana Pro"/>
    </w:rPr>
  </w:style>
  <w:style w:type="paragraph" w:styleId="ListParagraph">
    <w:name w:val="List Paragraph"/>
    <w:basedOn w:val="Normal"/>
    <w:uiPriority w:val="34"/>
    <w:qFormat/>
    <w:rsid w:val="007E6E24"/>
    <w:pPr>
      <w:ind w:left="720"/>
      <w:contextualSpacing/>
    </w:pPr>
  </w:style>
  <w:style w:type="character" w:styleId="Hyperlink">
    <w:name w:val="Hyperlink"/>
    <w:basedOn w:val="DefaultParagraphFont"/>
    <w:uiPriority w:val="99"/>
    <w:unhideWhenUsed/>
    <w:rsid w:val="00F11FF9"/>
    <w:rPr>
      <w:color w:val="0563C1" w:themeColor="hyperlink"/>
      <w:u w:val="single"/>
    </w:rPr>
  </w:style>
  <w:style w:type="character" w:styleId="UnresolvedMention">
    <w:name w:val="Unresolved Mention"/>
    <w:basedOn w:val="DefaultParagraphFont"/>
    <w:uiPriority w:val="99"/>
    <w:semiHidden/>
    <w:unhideWhenUsed/>
    <w:rsid w:val="00F11FF9"/>
    <w:rPr>
      <w:color w:val="605E5C"/>
      <w:shd w:val="clear" w:color="auto" w:fill="E1DFDD"/>
    </w:rPr>
  </w:style>
  <w:style w:type="paragraph" w:customStyle="1" w:styleId="Body">
    <w:name w:val="Body"/>
    <w:rsid w:val="00AA6B39"/>
    <w:pPr>
      <w:spacing w:before="0" w:beforeAutospacing="0" w:after="0" w:afterAutospacing="0"/>
      <w:ind w:firstLine="720"/>
    </w:pPr>
    <w:rPr>
      <w:rFonts w:ascii="Verdana Pro" w:eastAsia="Verdana Pro" w:hAnsi="Verdana Pro" w:cs="Verdana Pro"/>
      <w:color w:val="000000"/>
      <w:u w:color="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3485">
      <w:bodyDiv w:val="1"/>
      <w:marLeft w:val="0"/>
      <w:marRight w:val="0"/>
      <w:marTop w:val="0"/>
      <w:marBottom w:val="0"/>
      <w:divBdr>
        <w:top w:val="none" w:sz="0" w:space="0" w:color="auto"/>
        <w:left w:val="none" w:sz="0" w:space="0" w:color="auto"/>
        <w:bottom w:val="none" w:sz="0" w:space="0" w:color="auto"/>
        <w:right w:val="none" w:sz="0" w:space="0" w:color="auto"/>
      </w:divBdr>
    </w:div>
    <w:div w:id="869991651">
      <w:bodyDiv w:val="1"/>
      <w:marLeft w:val="0"/>
      <w:marRight w:val="0"/>
      <w:marTop w:val="0"/>
      <w:marBottom w:val="0"/>
      <w:divBdr>
        <w:top w:val="none" w:sz="0" w:space="0" w:color="auto"/>
        <w:left w:val="none" w:sz="0" w:space="0" w:color="auto"/>
        <w:bottom w:val="none" w:sz="0" w:space="0" w:color="auto"/>
        <w:right w:val="none" w:sz="0" w:space="0" w:color="auto"/>
      </w:divBdr>
    </w:div>
    <w:div w:id="1540898907">
      <w:bodyDiv w:val="1"/>
      <w:marLeft w:val="0"/>
      <w:marRight w:val="0"/>
      <w:marTop w:val="0"/>
      <w:marBottom w:val="0"/>
      <w:divBdr>
        <w:top w:val="none" w:sz="0" w:space="0" w:color="auto"/>
        <w:left w:val="none" w:sz="0" w:space="0" w:color="auto"/>
        <w:bottom w:val="none" w:sz="0" w:space="0" w:color="auto"/>
        <w:right w:val="none" w:sz="0" w:space="0" w:color="auto"/>
      </w:divBdr>
    </w:div>
    <w:div w:id="16166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donwalkersarewelcom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ildonwalkersarewelcome.org/diy-walk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baildonwalkersarewelcom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Deputy Clerk - Baildon TC</cp:lastModifiedBy>
  <cp:revision>2</cp:revision>
  <dcterms:created xsi:type="dcterms:W3CDTF">2022-09-21T12:58:00Z</dcterms:created>
  <dcterms:modified xsi:type="dcterms:W3CDTF">2022-09-21T12:58:00Z</dcterms:modified>
</cp:coreProperties>
</file>