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A8BC5" w14:textId="7E7B66CA" w:rsidR="00BD6CAD" w:rsidRPr="00BD6CAD" w:rsidRDefault="00E57578" w:rsidP="00ED2778">
      <w:pPr>
        <w:tabs>
          <w:tab w:val="center" w:pos="4153"/>
          <w:tab w:val="right" w:pos="8306"/>
        </w:tabs>
        <w:spacing w:before="0" w:after="60"/>
        <w:ind w:left="0" w:right="0"/>
        <w:rPr>
          <w:rFonts w:eastAsia="Times New Roman" w:cs="Arial"/>
          <w:b/>
          <w:bCs/>
          <w:color w:val="000000"/>
          <w:kern w:val="32"/>
          <w:sz w:val="24"/>
          <w:szCs w:val="24"/>
          <w:lang w:eastAsia="en-GB"/>
        </w:rPr>
      </w:pPr>
      <w:r w:rsidRPr="00E57578">
        <w:rPr>
          <w:rFonts w:eastAsia="Calibri"/>
          <w:noProof/>
          <w:color w:val="000000"/>
          <w:szCs w:val="22"/>
        </w:rPr>
        <w:drawing>
          <wp:anchor distT="0" distB="0" distL="114300" distR="114300" simplePos="0" relativeHeight="251659264" behindDoc="1" locked="0" layoutInCell="1" allowOverlap="1" wp14:anchorId="5A2F1C0A" wp14:editId="11E6A31D">
            <wp:simplePos x="0" y="0"/>
            <wp:positionH relativeFrom="column">
              <wp:posOffset>5417185</wp:posOffset>
            </wp:positionH>
            <wp:positionV relativeFrom="paragraph">
              <wp:posOffset>-104140</wp:posOffset>
            </wp:positionV>
            <wp:extent cx="1226185" cy="1309370"/>
            <wp:effectExtent l="0" t="0" r="0" b="5080"/>
            <wp:wrapTight wrapText="bothSides">
              <wp:wrapPolygon edited="0">
                <wp:start x="0" y="0"/>
                <wp:lineTo x="0" y="21370"/>
                <wp:lineTo x="21141" y="21370"/>
                <wp:lineTo x="211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BD6CAD" w:rsidRPr="00BD6CAD">
        <w:rPr>
          <w:rFonts w:eastAsia="Times New Roman" w:cs="Arial"/>
          <w:b/>
          <w:bCs/>
          <w:color w:val="000000"/>
          <w:kern w:val="32"/>
          <w:sz w:val="24"/>
          <w:szCs w:val="24"/>
          <w:lang w:eastAsia="en-GB"/>
        </w:rPr>
        <w:t xml:space="preserve"> </w:t>
      </w:r>
      <w:r w:rsidR="00F8453D">
        <w:rPr>
          <w:rFonts w:eastAsia="Times New Roman" w:cs="Arial"/>
          <w:b/>
          <w:bCs/>
          <w:color w:val="000000"/>
          <w:kern w:val="32"/>
          <w:sz w:val="24"/>
          <w:szCs w:val="24"/>
          <w:lang w:eastAsia="en-GB"/>
        </w:rPr>
        <w:t>A</w:t>
      </w:r>
      <w:r w:rsidR="00BD6CAD" w:rsidRPr="00BD6CAD">
        <w:rPr>
          <w:rFonts w:eastAsia="Times New Roman" w:cs="Arial"/>
          <w:b/>
          <w:bCs/>
          <w:color w:val="000000"/>
          <w:kern w:val="32"/>
          <w:sz w:val="24"/>
          <w:szCs w:val="24"/>
          <w:lang w:eastAsia="en-GB"/>
        </w:rPr>
        <w:t xml:space="preserve">ll members of the Council, you are hereby summoned to attend an Ordinary Meeting of Baildon Town Council, to be held at </w:t>
      </w:r>
      <w:r w:rsidR="002A625E">
        <w:rPr>
          <w:rFonts w:eastAsia="Times New Roman" w:cs="Arial"/>
          <w:b/>
          <w:bCs/>
          <w:color w:val="000000"/>
          <w:kern w:val="32"/>
          <w:sz w:val="24"/>
          <w:szCs w:val="24"/>
          <w:lang w:eastAsia="en-GB"/>
        </w:rPr>
        <w:t xml:space="preserve">the Upper Room </w:t>
      </w:r>
      <w:r w:rsidR="004F4DF5">
        <w:rPr>
          <w:rFonts w:eastAsia="Times New Roman" w:cs="Arial"/>
          <w:b/>
          <w:bCs/>
          <w:kern w:val="32"/>
          <w:sz w:val="24"/>
          <w:szCs w:val="24"/>
          <w:lang w:eastAsia="en-GB"/>
        </w:rPr>
        <w:t xml:space="preserve"> </w:t>
      </w:r>
      <w:r w:rsidR="002A625E">
        <w:rPr>
          <w:rFonts w:eastAsia="Times New Roman" w:cs="Arial"/>
          <w:b/>
          <w:bCs/>
          <w:kern w:val="32"/>
          <w:sz w:val="24"/>
          <w:szCs w:val="24"/>
          <w:lang w:eastAsia="en-GB"/>
        </w:rPr>
        <w:t xml:space="preserve">St John’s Church Hall </w:t>
      </w:r>
      <w:r w:rsidR="001D0E25" w:rsidRPr="001D0E25">
        <w:rPr>
          <w:rFonts w:eastAsia="Times New Roman" w:cs="Arial"/>
          <w:b/>
          <w:bCs/>
          <w:kern w:val="32"/>
          <w:sz w:val="24"/>
          <w:szCs w:val="24"/>
          <w:lang w:eastAsia="en-GB"/>
        </w:rPr>
        <w:t>at 7.</w:t>
      </w:r>
      <w:r w:rsidR="006866CF">
        <w:rPr>
          <w:rFonts w:eastAsia="Times New Roman" w:cs="Arial"/>
          <w:b/>
          <w:bCs/>
          <w:kern w:val="32"/>
          <w:sz w:val="24"/>
          <w:szCs w:val="24"/>
          <w:lang w:eastAsia="en-GB"/>
        </w:rPr>
        <w:t>00</w:t>
      </w:r>
      <w:r w:rsidR="001D0E25" w:rsidRPr="001D0E25">
        <w:rPr>
          <w:rFonts w:eastAsia="Times New Roman" w:cs="Arial"/>
          <w:b/>
          <w:bCs/>
          <w:kern w:val="32"/>
          <w:sz w:val="24"/>
          <w:szCs w:val="24"/>
          <w:lang w:eastAsia="en-GB"/>
        </w:rPr>
        <w:t xml:space="preserve">pm </w:t>
      </w:r>
      <w:r w:rsidR="00BD6CAD" w:rsidRPr="00BD6CAD">
        <w:rPr>
          <w:rFonts w:eastAsia="Times New Roman" w:cs="Arial"/>
          <w:b/>
          <w:bCs/>
          <w:color w:val="000000"/>
          <w:kern w:val="32"/>
          <w:sz w:val="24"/>
          <w:szCs w:val="24"/>
          <w:lang w:eastAsia="en-GB"/>
        </w:rPr>
        <w:t xml:space="preserve">on Monday the </w:t>
      </w:r>
      <w:r w:rsidR="00D32263">
        <w:rPr>
          <w:rFonts w:eastAsia="Times New Roman" w:cs="Arial"/>
          <w:b/>
          <w:bCs/>
          <w:color w:val="000000"/>
          <w:kern w:val="32"/>
          <w:sz w:val="24"/>
          <w:szCs w:val="24"/>
          <w:lang w:eastAsia="en-GB"/>
        </w:rPr>
        <w:t>5</w:t>
      </w:r>
      <w:r w:rsidR="004769A2" w:rsidRPr="00112944">
        <w:rPr>
          <w:rFonts w:eastAsia="Times New Roman" w:cs="Arial"/>
          <w:b/>
          <w:bCs/>
          <w:color w:val="000000"/>
          <w:kern w:val="32"/>
          <w:sz w:val="24"/>
          <w:szCs w:val="24"/>
          <w:vertAlign w:val="superscript"/>
          <w:lang w:eastAsia="en-GB"/>
        </w:rPr>
        <w:t>th</w:t>
      </w:r>
      <w:r w:rsidR="004769A2">
        <w:rPr>
          <w:rFonts w:eastAsia="Times New Roman" w:cs="Arial"/>
          <w:b/>
          <w:bCs/>
          <w:color w:val="000000"/>
          <w:kern w:val="32"/>
          <w:sz w:val="24"/>
          <w:szCs w:val="24"/>
          <w:lang w:eastAsia="en-GB"/>
        </w:rPr>
        <w:t xml:space="preserve"> </w:t>
      </w:r>
      <w:r w:rsidR="00D32263">
        <w:rPr>
          <w:rFonts w:eastAsia="Times New Roman" w:cs="Arial"/>
          <w:b/>
          <w:bCs/>
          <w:color w:val="000000"/>
          <w:kern w:val="32"/>
          <w:sz w:val="24"/>
          <w:szCs w:val="24"/>
          <w:lang w:eastAsia="en-GB"/>
        </w:rPr>
        <w:t>December</w:t>
      </w:r>
      <w:r w:rsidR="004769A2">
        <w:rPr>
          <w:rFonts w:eastAsia="Times New Roman" w:cs="Arial"/>
          <w:b/>
          <w:bCs/>
          <w:color w:val="000000"/>
          <w:kern w:val="32"/>
          <w:sz w:val="24"/>
          <w:szCs w:val="24"/>
          <w:lang w:eastAsia="en-GB"/>
        </w:rPr>
        <w:t xml:space="preserve">  </w:t>
      </w:r>
      <w:r w:rsidR="00BD6CAD" w:rsidRPr="00BD6CAD">
        <w:rPr>
          <w:rFonts w:eastAsia="Times New Roman" w:cs="Arial"/>
          <w:b/>
          <w:bCs/>
          <w:color w:val="000000"/>
          <w:kern w:val="32"/>
          <w:sz w:val="24"/>
          <w:szCs w:val="24"/>
          <w:lang w:eastAsia="en-GB"/>
        </w:rPr>
        <w:t>2022.</w:t>
      </w:r>
    </w:p>
    <w:p w14:paraId="7F7B7CFD" w14:textId="77777777" w:rsidR="00E57578" w:rsidRPr="00E57578" w:rsidRDefault="00E57578" w:rsidP="00E57578">
      <w:pPr>
        <w:tabs>
          <w:tab w:val="center" w:pos="4153"/>
          <w:tab w:val="right" w:pos="8306"/>
        </w:tabs>
        <w:spacing w:before="0" w:after="60"/>
        <w:ind w:left="0" w:right="0"/>
        <w:rPr>
          <w:rFonts w:eastAsia="Calibri" w:cs="Arial"/>
          <w:b/>
          <w:color w:val="000000"/>
          <w:sz w:val="24"/>
          <w:szCs w:val="24"/>
        </w:rPr>
      </w:pPr>
    </w:p>
    <w:p w14:paraId="3F76EE3F" w14:textId="77777777" w:rsidR="00E57578" w:rsidRPr="00FE335D" w:rsidRDefault="00E57578" w:rsidP="00E57578">
      <w:pPr>
        <w:spacing w:before="0" w:after="60" w:line="276" w:lineRule="auto"/>
        <w:ind w:left="0" w:right="0"/>
        <w:outlineLvl w:val="1"/>
        <w:rPr>
          <w:rFonts w:eastAsia="Times New Roman"/>
          <w:bCs/>
          <w:color w:val="000000"/>
          <w:szCs w:val="24"/>
        </w:rPr>
      </w:pPr>
      <w:r w:rsidRPr="00FE335D">
        <w:rPr>
          <w:rFonts w:eastAsia="Times New Roman"/>
          <w:bCs/>
          <w:color w:val="000000"/>
          <w:szCs w:val="24"/>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509EB5EF" w14:textId="77777777" w:rsidR="00E57578" w:rsidRPr="00E57578" w:rsidRDefault="00E57578" w:rsidP="00E57578">
      <w:pPr>
        <w:tabs>
          <w:tab w:val="center" w:pos="4153"/>
          <w:tab w:val="right" w:pos="8306"/>
        </w:tabs>
        <w:spacing w:before="0" w:after="60"/>
        <w:ind w:left="0" w:right="0"/>
        <w:rPr>
          <w:rFonts w:eastAsia="Calibri" w:cs="Arial"/>
          <w:iCs/>
          <w:color w:val="000000"/>
          <w:szCs w:val="22"/>
        </w:rPr>
      </w:pPr>
    </w:p>
    <w:p w14:paraId="2639321D" w14:textId="18E6A155" w:rsidR="00E57578" w:rsidRPr="001D0E25" w:rsidRDefault="00BD6CAD" w:rsidP="00E57578">
      <w:pPr>
        <w:spacing w:before="0" w:after="200" w:line="276" w:lineRule="auto"/>
        <w:ind w:left="0" w:right="0"/>
        <w:rPr>
          <w:rFonts w:eastAsia="Calibri"/>
          <w:sz w:val="24"/>
          <w:szCs w:val="24"/>
        </w:rPr>
      </w:pPr>
      <w:r w:rsidRPr="00BD3024">
        <w:rPr>
          <w:rFonts w:ascii="Brush Script MT" w:eastAsia="Calibri" w:hAnsi="Brush Script MT"/>
          <w:color w:val="000000"/>
          <w:szCs w:val="22"/>
        </w:rPr>
        <w:t>Adrian Naylor</w:t>
      </w:r>
      <w:r w:rsidR="00E57578" w:rsidRPr="00E57578">
        <w:rPr>
          <w:rFonts w:eastAsia="Calibri"/>
          <w:color w:val="000000"/>
          <w:szCs w:val="22"/>
        </w:rPr>
        <w:t xml:space="preserve">, Town Clerk </w:t>
      </w:r>
      <w:r w:rsidR="009E69BB">
        <w:rPr>
          <w:rFonts w:eastAsia="Calibri"/>
          <w:szCs w:val="22"/>
        </w:rPr>
        <w:t>30</w:t>
      </w:r>
      <w:r w:rsidR="00AE42AB" w:rsidRPr="00AE42AB">
        <w:rPr>
          <w:rFonts w:eastAsia="Calibri"/>
          <w:szCs w:val="22"/>
          <w:vertAlign w:val="superscript"/>
        </w:rPr>
        <w:t>th</w:t>
      </w:r>
      <w:r w:rsidR="00AE42AB">
        <w:rPr>
          <w:rFonts w:eastAsia="Calibri"/>
          <w:szCs w:val="22"/>
        </w:rPr>
        <w:t xml:space="preserve"> November</w:t>
      </w:r>
      <w:r w:rsidR="001D0E25" w:rsidRPr="001D0E25">
        <w:rPr>
          <w:rFonts w:eastAsia="Calibri"/>
          <w:szCs w:val="22"/>
        </w:rPr>
        <w:t xml:space="preserve"> 2022 </w:t>
      </w:r>
    </w:p>
    <w:p w14:paraId="7B443748" w14:textId="6740D306" w:rsidR="00E57578" w:rsidRPr="00E57578" w:rsidRDefault="00E57578" w:rsidP="00E57578">
      <w:pPr>
        <w:keepNext/>
        <w:spacing w:before="240" w:after="60" w:line="276" w:lineRule="auto"/>
        <w:ind w:left="0" w:right="0"/>
        <w:outlineLvl w:val="0"/>
        <w:rPr>
          <w:rFonts w:eastAsia="Times New Roman"/>
          <w:b/>
          <w:bCs/>
          <w:color w:val="000000"/>
          <w:kern w:val="32"/>
          <w:sz w:val="24"/>
          <w:szCs w:val="32"/>
        </w:rPr>
      </w:pPr>
      <w:r w:rsidRPr="00E57578">
        <w:rPr>
          <w:rFonts w:eastAsia="Times New Roman"/>
          <w:b/>
          <w:bCs/>
          <w:color w:val="000000"/>
          <w:kern w:val="32"/>
          <w:sz w:val="24"/>
          <w:szCs w:val="32"/>
        </w:rPr>
        <w:t>AGENDA</w:t>
      </w:r>
    </w:p>
    <w:p w14:paraId="0309C091" w14:textId="01DAA43B" w:rsidR="00E57578" w:rsidRDefault="00E57578" w:rsidP="00E57578">
      <w:pPr>
        <w:keepNext/>
        <w:spacing w:before="240" w:after="60" w:line="276" w:lineRule="auto"/>
        <w:ind w:left="0" w:right="0"/>
        <w:outlineLvl w:val="0"/>
        <w:rPr>
          <w:rFonts w:eastAsia="Times New Roman"/>
          <w:b/>
          <w:bCs/>
          <w:color w:val="000000"/>
          <w:kern w:val="32"/>
          <w:sz w:val="24"/>
          <w:szCs w:val="32"/>
        </w:rPr>
      </w:pPr>
      <w:r w:rsidRPr="00E57578">
        <w:rPr>
          <w:rFonts w:eastAsia="Times New Roman"/>
          <w:b/>
          <w:bCs/>
          <w:color w:val="000000"/>
          <w:kern w:val="32"/>
          <w:sz w:val="24"/>
          <w:szCs w:val="32"/>
        </w:rPr>
        <w:t>1.Chairman’s opening remarks</w:t>
      </w:r>
    </w:p>
    <w:p w14:paraId="3BDB28A7" w14:textId="3376B25D" w:rsidR="0058652F" w:rsidRDefault="0058652F" w:rsidP="00E57578">
      <w:pPr>
        <w:keepNext/>
        <w:spacing w:before="240" w:after="60" w:line="276" w:lineRule="auto"/>
        <w:ind w:left="0" w:right="0"/>
        <w:outlineLvl w:val="0"/>
        <w:rPr>
          <w:rFonts w:eastAsia="Times New Roman"/>
          <w:b/>
          <w:bCs/>
          <w:color w:val="000000"/>
          <w:kern w:val="32"/>
          <w:sz w:val="24"/>
          <w:szCs w:val="32"/>
        </w:rPr>
      </w:pPr>
      <w:r>
        <w:rPr>
          <w:rFonts w:eastAsia="Times New Roman"/>
          <w:b/>
          <w:bCs/>
          <w:color w:val="000000"/>
          <w:kern w:val="32"/>
          <w:sz w:val="24"/>
          <w:szCs w:val="32"/>
        </w:rPr>
        <w:t>2. Baildon &amp; Bradford City of Culture 2025</w:t>
      </w:r>
    </w:p>
    <w:p w14:paraId="6BA5660F" w14:textId="3566A929" w:rsidR="0058652F" w:rsidRDefault="0058652F" w:rsidP="0058652F">
      <w:pPr>
        <w:spacing w:before="100" w:beforeAutospacing="1" w:after="100" w:afterAutospacing="1"/>
        <w:rPr>
          <w:rFonts w:cs="Arial"/>
          <w:szCs w:val="22"/>
        </w:rPr>
      </w:pPr>
      <w:r w:rsidRPr="0058652F">
        <w:rPr>
          <w:rFonts w:cs="Arial"/>
          <w:szCs w:val="22"/>
        </w:rPr>
        <w:t>Dan Bates, Executive Director for City of Culture, will attend to update council on the forward plan and timescales for Bradford City of Culture 2025, and how Baildon might contribute and be included within the district’s programme</w:t>
      </w:r>
      <w:r>
        <w:rPr>
          <w:rFonts w:cs="Arial"/>
          <w:szCs w:val="22"/>
        </w:rPr>
        <w:t>.</w:t>
      </w:r>
    </w:p>
    <w:p w14:paraId="282D3473" w14:textId="3DCE9F15" w:rsidR="00E57578" w:rsidRPr="00E57578" w:rsidRDefault="0058652F" w:rsidP="00E57578">
      <w:pPr>
        <w:keepNext/>
        <w:spacing w:before="240" w:after="60" w:line="276" w:lineRule="auto"/>
        <w:ind w:left="0" w:right="0"/>
        <w:outlineLvl w:val="0"/>
        <w:rPr>
          <w:rFonts w:eastAsia="Times New Roman"/>
          <w:b/>
          <w:bCs/>
          <w:color w:val="000000"/>
          <w:kern w:val="32"/>
          <w:sz w:val="24"/>
          <w:szCs w:val="32"/>
        </w:rPr>
      </w:pPr>
      <w:r>
        <w:rPr>
          <w:rFonts w:eastAsia="Times New Roman"/>
          <w:b/>
          <w:bCs/>
          <w:color w:val="000000"/>
          <w:kern w:val="32"/>
          <w:sz w:val="24"/>
          <w:szCs w:val="32"/>
        </w:rPr>
        <w:t>3</w:t>
      </w:r>
      <w:r w:rsidR="00E57578" w:rsidRPr="00E57578">
        <w:rPr>
          <w:rFonts w:eastAsia="Times New Roman"/>
          <w:b/>
          <w:bCs/>
          <w:color w:val="000000"/>
          <w:kern w:val="32"/>
          <w:sz w:val="24"/>
          <w:szCs w:val="32"/>
        </w:rPr>
        <w:t>. Ap</w:t>
      </w:r>
      <w:r w:rsidR="00E57578">
        <w:rPr>
          <w:rFonts w:eastAsia="Times New Roman"/>
          <w:b/>
          <w:bCs/>
          <w:color w:val="000000"/>
          <w:kern w:val="32"/>
          <w:sz w:val="24"/>
          <w:szCs w:val="32"/>
        </w:rPr>
        <w:t>prove reasons for abs</w:t>
      </w:r>
      <w:r w:rsidR="00E57578" w:rsidRPr="00E57578">
        <w:rPr>
          <w:rFonts w:eastAsia="Times New Roman"/>
          <w:b/>
          <w:bCs/>
          <w:color w:val="000000"/>
          <w:kern w:val="32"/>
          <w:sz w:val="24"/>
          <w:szCs w:val="32"/>
        </w:rPr>
        <w:t>ence</w:t>
      </w:r>
    </w:p>
    <w:p w14:paraId="6941D4FA" w14:textId="013E601A" w:rsidR="00E57578" w:rsidRPr="00E57578" w:rsidRDefault="0058652F" w:rsidP="00E57578">
      <w:pPr>
        <w:keepNext/>
        <w:spacing w:before="240" w:after="60" w:line="276" w:lineRule="auto"/>
        <w:ind w:left="0" w:right="0"/>
        <w:outlineLvl w:val="0"/>
        <w:rPr>
          <w:rFonts w:eastAsia="Times New Roman"/>
          <w:b/>
          <w:bCs/>
          <w:color w:val="000000"/>
          <w:kern w:val="32"/>
          <w:sz w:val="24"/>
          <w:szCs w:val="32"/>
        </w:rPr>
      </w:pPr>
      <w:r>
        <w:rPr>
          <w:rFonts w:eastAsia="Times New Roman"/>
          <w:b/>
          <w:bCs/>
          <w:color w:val="000000"/>
          <w:kern w:val="32"/>
          <w:sz w:val="24"/>
          <w:szCs w:val="32"/>
        </w:rPr>
        <w:t>4</w:t>
      </w:r>
      <w:r w:rsidR="00E57578" w:rsidRPr="00E57578">
        <w:rPr>
          <w:rFonts w:eastAsia="Times New Roman"/>
          <w:b/>
          <w:bCs/>
          <w:color w:val="000000"/>
          <w:kern w:val="32"/>
          <w:sz w:val="24"/>
          <w:szCs w:val="32"/>
        </w:rPr>
        <w:t>. Disclosures of interest</w:t>
      </w:r>
    </w:p>
    <w:p w14:paraId="1D946A51" w14:textId="77777777" w:rsidR="00E57578" w:rsidRPr="00E57578" w:rsidRDefault="00E57578" w:rsidP="00D553D4">
      <w:pPr>
        <w:spacing w:before="0" w:after="200" w:line="276" w:lineRule="auto"/>
        <w:ind w:right="0"/>
        <w:rPr>
          <w:rFonts w:eastAsia="Calibri"/>
          <w:b/>
          <w:color w:val="000000"/>
          <w:szCs w:val="22"/>
        </w:rPr>
      </w:pPr>
      <w:r w:rsidRPr="00E57578">
        <w:rPr>
          <w:rFonts w:eastAsia="Calibri"/>
          <w:color w:val="000000"/>
          <w:szCs w:val="22"/>
        </w:rPr>
        <w:t xml:space="preserve">To receive disclosures of interest from members on matters to be considered at the meeting. </w:t>
      </w:r>
    </w:p>
    <w:p w14:paraId="4A09D687" w14:textId="0B67A104" w:rsidR="00EF338E" w:rsidRDefault="0058652F" w:rsidP="00EF338E">
      <w:pPr>
        <w:keepNext/>
        <w:spacing w:before="240" w:after="60" w:line="276" w:lineRule="auto"/>
        <w:ind w:left="0" w:right="0"/>
        <w:outlineLvl w:val="0"/>
        <w:rPr>
          <w:rFonts w:eastAsia="Times New Roman"/>
          <w:b/>
          <w:bCs/>
          <w:color w:val="000000"/>
          <w:kern w:val="32"/>
          <w:sz w:val="24"/>
          <w:szCs w:val="32"/>
        </w:rPr>
      </w:pPr>
      <w:r>
        <w:rPr>
          <w:rFonts w:eastAsia="Times New Roman"/>
          <w:b/>
          <w:bCs/>
          <w:color w:val="000000"/>
          <w:kern w:val="32"/>
          <w:sz w:val="24"/>
          <w:szCs w:val="32"/>
        </w:rPr>
        <w:t>5</w:t>
      </w:r>
      <w:r w:rsidR="00E57578" w:rsidRPr="00E57578">
        <w:rPr>
          <w:rFonts w:eastAsia="Times New Roman"/>
          <w:b/>
          <w:bCs/>
          <w:color w:val="000000"/>
          <w:kern w:val="32"/>
          <w:sz w:val="24"/>
          <w:szCs w:val="32"/>
        </w:rPr>
        <w:t>. Minutes of the previous meeting</w:t>
      </w:r>
      <w:r w:rsidR="00EF338E">
        <w:rPr>
          <w:rFonts w:eastAsia="Times New Roman"/>
          <w:b/>
          <w:bCs/>
          <w:color w:val="000000"/>
          <w:kern w:val="32"/>
          <w:sz w:val="24"/>
          <w:szCs w:val="32"/>
        </w:rPr>
        <w:t xml:space="preserve"> </w:t>
      </w:r>
    </w:p>
    <w:p w14:paraId="5BD93D4D" w14:textId="6213E4E7" w:rsidR="00321DA1" w:rsidRPr="001D0E25" w:rsidRDefault="00CC2250" w:rsidP="00D553D4">
      <w:pPr>
        <w:spacing w:before="0" w:after="200" w:line="276" w:lineRule="auto"/>
        <w:ind w:right="0"/>
        <w:rPr>
          <w:rFonts w:eastAsia="Calibri"/>
          <w:szCs w:val="22"/>
        </w:rPr>
      </w:pPr>
      <w:r w:rsidRPr="00D6756C">
        <w:rPr>
          <w:rFonts w:eastAsia="Calibri"/>
          <w:szCs w:val="22"/>
          <w:lang w:eastAsia="en-GB"/>
        </w:rPr>
        <w:t xml:space="preserve">To approve the minutes of the meeting of the </w:t>
      </w:r>
      <w:r>
        <w:rPr>
          <w:rFonts w:eastAsia="Calibri"/>
          <w:szCs w:val="22"/>
          <w:lang w:eastAsia="en-GB"/>
        </w:rPr>
        <w:t xml:space="preserve">Full Council on the </w:t>
      </w:r>
      <w:r w:rsidR="00D32263">
        <w:rPr>
          <w:rFonts w:eastAsia="Calibri"/>
          <w:szCs w:val="22"/>
          <w:lang w:eastAsia="en-GB"/>
        </w:rPr>
        <w:t>10</w:t>
      </w:r>
      <w:r w:rsidR="004769A2" w:rsidRPr="00112944">
        <w:rPr>
          <w:rFonts w:eastAsia="Calibri"/>
          <w:szCs w:val="22"/>
          <w:vertAlign w:val="superscript"/>
          <w:lang w:eastAsia="en-GB"/>
        </w:rPr>
        <w:t>th</w:t>
      </w:r>
      <w:r w:rsidR="004769A2">
        <w:rPr>
          <w:rFonts w:eastAsia="Calibri"/>
          <w:szCs w:val="22"/>
          <w:lang w:eastAsia="en-GB"/>
        </w:rPr>
        <w:t xml:space="preserve"> </w:t>
      </w:r>
      <w:r w:rsidR="00D32263">
        <w:rPr>
          <w:rFonts w:eastAsia="Calibri"/>
          <w:szCs w:val="22"/>
          <w:lang w:eastAsia="en-GB"/>
        </w:rPr>
        <w:t>October</w:t>
      </w:r>
      <w:r w:rsidR="004769A2">
        <w:rPr>
          <w:rFonts w:eastAsia="Calibri"/>
          <w:szCs w:val="22"/>
          <w:lang w:eastAsia="en-GB"/>
        </w:rPr>
        <w:t xml:space="preserve"> </w:t>
      </w:r>
      <w:r>
        <w:rPr>
          <w:rFonts w:eastAsia="Calibri"/>
          <w:szCs w:val="22"/>
          <w:lang w:eastAsia="en-GB"/>
        </w:rPr>
        <w:t>2022</w:t>
      </w:r>
      <w:r w:rsidR="00321DA1" w:rsidRPr="001D0E25">
        <w:rPr>
          <w:rFonts w:eastAsia="Calibri"/>
          <w:szCs w:val="22"/>
        </w:rPr>
        <w:t xml:space="preserve">. </w:t>
      </w:r>
    </w:p>
    <w:p w14:paraId="61BF63B1" w14:textId="00BABC47" w:rsidR="00E57578" w:rsidRPr="001D0E25" w:rsidRDefault="0058652F" w:rsidP="00E57578">
      <w:pPr>
        <w:keepNext/>
        <w:spacing w:before="240" w:after="60" w:line="276" w:lineRule="auto"/>
        <w:ind w:left="0" w:right="0"/>
        <w:outlineLvl w:val="0"/>
        <w:rPr>
          <w:rFonts w:eastAsia="Times New Roman"/>
          <w:b/>
          <w:bCs/>
          <w:kern w:val="32"/>
          <w:sz w:val="24"/>
          <w:szCs w:val="32"/>
        </w:rPr>
      </w:pPr>
      <w:r>
        <w:rPr>
          <w:rFonts w:eastAsia="Times New Roman"/>
          <w:b/>
          <w:bCs/>
          <w:kern w:val="32"/>
          <w:sz w:val="24"/>
          <w:szCs w:val="32"/>
        </w:rPr>
        <w:t>6</w:t>
      </w:r>
      <w:r w:rsidR="00E57578" w:rsidRPr="001D0E25">
        <w:rPr>
          <w:rFonts w:eastAsia="Times New Roman"/>
          <w:b/>
          <w:bCs/>
          <w:kern w:val="32"/>
          <w:sz w:val="24"/>
          <w:szCs w:val="32"/>
        </w:rPr>
        <w:t xml:space="preserve">. Clerks’ report </w:t>
      </w:r>
    </w:p>
    <w:p w14:paraId="3BB7B1CE" w14:textId="77777777" w:rsidR="00CA5882" w:rsidRDefault="00D553D4" w:rsidP="00EF338E">
      <w:pPr>
        <w:tabs>
          <w:tab w:val="left" w:pos="3520"/>
        </w:tabs>
        <w:spacing w:before="0" w:after="200" w:line="276" w:lineRule="auto"/>
        <w:ind w:left="0" w:right="0"/>
        <w:rPr>
          <w:rFonts w:eastAsia="Calibri"/>
          <w:szCs w:val="22"/>
        </w:rPr>
      </w:pPr>
      <w:r>
        <w:rPr>
          <w:rFonts w:eastAsia="Calibri"/>
          <w:szCs w:val="22"/>
        </w:rPr>
        <w:t xml:space="preserve">     </w:t>
      </w:r>
      <w:r w:rsidR="00E57578" w:rsidRPr="001D0E25">
        <w:rPr>
          <w:rFonts w:eastAsia="Calibri"/>
          <w:szCs w:val="22"/>
        </w:rPr>
        <w:t xml:space="preserve">For information only. </w:t>
      </w:r>
    </w:p>
    <w:p w14:paraId="22AE2940" w14:textId="1F0A670A" w:rsidR="00CA5882" w:rsidRDefault="0058652F" w:rsidP="00EF338E">
      <w:pPr>
        <w:tabs>
          <w:tab w:val="left" w:pos="3520"/>
        </w:tabs>
        <w:spacing w:before="0" w:after="200" w:line="276" w:lineRule="auto"/>
        <w:ind w:left="0" w:right="0"/>
        <w:rPr>
          <w:b/>
          <w:bCs/>
          <w:sz w:val="24"/>
          <w:szCs w:val="24"/>
        </w:rPr>
      </w:pPr>
      <w:r w:rsidRPr="0058652F">
        <w:rPr>
          <w:rFonts w:eastAsia="Calibri"/>
          <w:b/>
          <w:bCs/>
          <w:sz w:val="24"/>
          <w:szCs w:val="24"/>
        </w:rPr>
        <w:t>7</w:t>
      </w:r>
      <w:r w:rsidR="00CA5882" w:rsidRPr="00CA5882">
        <w:rPr>
          <w:rFonts w:eastAsia="Calibri"/>
          <w:b/>
          <w:bCs/>
          <w:szCs w:val="22"/>
        </w:rPr>
        <w:t xml:space="preserve">. </w:t>
      </w:r>
      <w:r w:rsidR="00CA5882" w:rsidRPr="00CA5882">
        <w:rPr>
          <w:b/>
          <w:bCs/>
          <w:sz w:val="24"/>
          <w:szCs w:val="24"/>
        </w:rPr>
        <w:t>Co-option of Councillors</w:t>
      </w:r>
    </w:p>
    <w:p w14:paraId="02FF39D0" w14:textId="68ED9A37" w:rsidR="00CA5882" w:rsidRPr="00CA5882" w:rsidRDefault="00CA5882" w:rsidP="00CA5882">
      <w:pPr>
        <w:spacing w:before="0" w:after="200" w:line="276" w:lineRule="auto"/>
        <w:ind w:left="0" w:right="0"/>
        <w:rPr>
          <w:rFonts w:eastAsia="Calibri"/>
          <w:szCs w:val="22"/>
        </w:rPr>
      </w:pPr>
      <w:r>
        <w:rPr>
          <w:rFonts w:eastAsia="Calibri"/>
          <w:szCs w:val="22"/>
        </w:rPr>
        <w:tab/>
      </w:r>
      <w:r w:rsidRPr="00CA5882">
        <w:rPr>
          <w:rFonts w:eastAsia="Calibri"/>
          <w:szCs w:val="22"/>
        </w:rPr>
        <w:t>To receive</w:t>
      </w:r>
      <w:r>
        <w:rPr>
          <w:rFonts w:eastAsia="Calibri"/>
          <w:szCs w:val="22"/>
        </w:rPr>
        <w:t xml:space="preserve"> a</w:t>
      </w:r>
      <w:r w:rsidRPr="00CA5882">
        <w:rPr>
          <w:rFonts w:eastAsia="Calibri"/>
          <w:szCs w:val="22"/>
        </w:rPr>
        <w:t xml:space="preserve"> presentation from </w:t>
      </w:r>
      <w:r>
        <w:rPr>
          <w:rFonts w:eastAsia="Calibri"/>
          <w:szCs w:val="22"/>
        </w:rPr>
        <w:t xml:space="preserve">a </w:t>
      </w:r>
      <w:r w:rsidRPr="00CA5882">
        <w:rPr>
          <w:rFonts w:eastAsia="Calibri"/>
          <w:szCs w:val="22"/>
        </w:rPr>
        <w:t>prospective Co-opted councillor to fill the vacanc</w:t>
      </w:r>
      <w:r w:rsidR="006468C5">
        <w:rPr>
          <w:rFonts w:eastAsia="Calibri"/>
          <w:szCs w:val="22"/>
        </w:rPr>
        <w:t>y</w:t>
      </w:r>
      <w:r w:rsidRPr="00CA5882">
        <w:rPr>
          <w:rFonts w:eastAsia="Calibri"/>
          <w:szCs w:val="22"/>
        </w:rPr>
        <w:t xml:space="preserve"> in the South </w:t>
      </w:r>
      <w:r>
        <w:rPr>
          <w:rFonts w:eastAsia="Calibri"/>
          <w:szCs w:val="22"/>
        </w:rPr>
        <w:tab/>
      </w:r>
      <w:r w:rsidR="006468C5">
        <w:rPr>
          <w:rFonts w:eastAsia="Calibri"/>
          <w:szCs w:val="22"/>
        </w:rPr>
        <w:t xml:space="preserve">east </w:t>
      </w:r>
      <w:r w:rsidRPr="00CA5882">
        <w:rPr>
          <w:rFonts w:eastAsia="Calibri"/>
          <w:szCs w:val="22"/>
        </w:rPr>
        <w:t>Ward as directed by the Electoral Services Unit.</w:t>
      </w:r>
    </w:p>
    <w:p w14:paraId="14598BF3" w14:textId="75A85C29" w:rsidR="00CA5882" w:rsidRPr="00CA5882" w:rsidRDefault="00CA5882" w:rsidP="00CA5882">
      <w:pPr>
        <w:spacing w:before="0" w:after="200" w:line="276" w:lineRule="auto"/>
        <w:ind w:left="0" w:right="0"/>
        <w:rPr>
          <w:rFonts w:eastAsia="Calibri"/>
          <w:szCs w:val="22"/>
        </w:rPr>
      </w:pPr>
      <w:r>
        <w:rPr>
          <w:rFonts w:eastAsia="Calibri" w:cs="Arial"/>
          <w:bCs/>
          <w:szCs w:val="22"/>
        </w:rPr>
        <w:tab/>
      </w:r>
      <w:r w:rsidRPr="00CA5882">
        <w:rPr>
          <w:rFonts w:eastAsia="Calibri" w:cs="Arial"/>
          <w:bCs/>
          <w:szCs w:val="22"/>
        </w:rPr>
        <w:t xml:space="preserve">N.B. If there is more than one candidate for co-option, the council must vote, if necessary, by </w:t>
      </w:r>
      <w:r>
        <w:rPr>
          <w:rFonts w:eastAsia="Calibri" w:cs="Arial"/>
          <w:bCs/>
          <w:szCs w:val="22"/>
        </w:rPr>
        <w:tab/>
      </w:r>
      <w:r w:rsidRPr="00CA5882">
        <w:rPr>
          <w:rFonts w:eastAsia="Calibri" w:cs="Arial"/>
          <w:bCs/>
          <w:szCs w:val="22"/>
        </w:rPr>
        <w:t xml:space="preserve">successive counts which eliminate the least successful candidate, until the successful candidate </w:t>
      </w:r>
      <w:r>
        <w:rPr>
          <w:rFonts w:eastAsia="Calibri" w:cs="Arial"/>
          <w:bCs/>
          <w:szCs w:val="22"/>
        </w:rPr>
        <w:tab/>
      </w:r>
      <w:r w:rsidRPr="00CA5882">
        <w:rPr>
          <w:rFonts w:eastAsia="Calibri" w:cs="Arial"/>
          <w:bCs/>
          <w:szCs w:val="22"/>
        </w:rPr>
        <w:t>receives an absolute</w:t>
      </w:r>
      <w:r w:rsidRPr="00CA5882">
        <w:rPr>
          <w:rFonts w:eastAsia="Calibri" w:cs="Arial"/>
          <w:bCs/>
          <w:i/>
          <w:iCs/>
          <w:szCs w:val="22"/>
        </w:rPr>
        <w:t xml:space="preserve"> majority</w:t>
      </w:r>
      <w:r w:rsidRPr="00CA5882">
        <w:rPr>
          <w:rFonts w:eastAsia="Calibri" w:cs="Arial"/>
          <w:bCs/>
          <w:szCs w:val="22"/>
        </w:rPr>
        <w:t xml:space="preserve"> of those present at the council meeting and voting. </w:t>
      </w:r>
    </w:p>
    <w:p w14:paraId="4A5AA346" w14:textId="19855F12" w:rsidR="00CA5882" w:rsidRPr="00CA5882" w:rsidRDefault="00CA5882" w:rsidP="00CA5882">
      <w:pPr>
        <w:spacing w:before="0" w:after="200" w:line="276" w:lineRule="auto"/>
        <w:ind w:left="0" w:right="0"/>
        <w:rPr>
          <w:rFonts w:eastAsia="Calibri"/>
          <w:szCs w:val="22"/>
        </w:rPr>
      </w:pPr>
      <w:r>
        <w:rPr>
          <w:rFonts w:eastAsia="Calibri"/>
          <w:szCs w:val="22"/>
        </w:rPr>
        <w:tab/>
      </w:r>
      <w:r w:rsidRPr="00CA5882">
        <w:rPr>
          <w:rFonts w:eastAsia="Calibri"/>
          <w:szCs w:val="22"/>
        </w:rPr>
        <w:t xml:space="preserve">Of note: Any appointments will require a declaration of acceptance of office to be signed by the </w:t>
      </w:r>
      <w:r>
        <w:rPr>
          <w:rFonts w:eastAsia="Calibri"/>
          <w:szCs w:val="22"/>
        </w:rPr>
        <w:tab/>
      </w:r>
      <w:r w:rsidRPr="00CA5882">
        <w:rPr>
          <w:rFonts w:eastAsia="Calibri"/>
          <w:szCs w:val="22"/>
        </w:rPr>
        <w:t xml:space="preserve">new Councillor before they are asked to join the meeting and exercise their power to vote. </w:t>
      </w:r>
    </w:p>
    <w:p w14:paraId="3E1B31F5" w14:textId="4EC988FD" w:rsidR="006468C5" w:rsidRDefault="0058652F" w:rsidP="00EF338E">
      <w:pPr>
        <w:tabs>
          <w:tab w:val="left" w:pos="3520"/>
        </w:tabs>
        <w:spacing w:before="0" w:after="200" w:line="276" w:lineRule="auto"/>
        <w:ind w:left="0" w:right="0"/>
        <w:rPr>
          <w:b/>
          <w:bCs/>
          <w:sz w:val="24"/>
          <w:szCs w:val="24"/>
        </w:rPr>
      </w:pPr>
      <w:r>
        <w:rPr>
          <w:rFonts w:eastAsia="Calibri"/>
          <w:b/>
          <w:bCs/>
          <w:szCs w:val="22"/>
        </w:rPr>
        <w:t>8</w:t>
      </w:r>
      <w:r w:rsidR="006468C5" w:rsidRPr="00941E34">
        <w:rPr>
          <w:b/>
          <w:bCs/>
          <w:sz w:val="24"/>
          <w:szCs w:val="24"/>
        </w:rPr>
        <w:t>. Appointment of new Councillors to Committees</w:t>
      </w:r>
    </w:p>
    <w:p w14:paraId="22A836EB" w14:textId="77777777" w:rsidR="00210E08" w:rsidRDefault="006468C5" w:rsidP="00210E08">
      <w:pPr>
        <w:spacing w:before="0" w:after="0" w:line="276" w:lineRule="auto"/>
        <w:ind w:left="0" w:right="0"/>
        <w:rPr>
          <w:rFonts w:eastAsia="Calibri"/>
          <w:szCs w:val="22"/>
        </w:rPr>
      </w:pPr>
      <w:r>
        <w:rPr>
          <w:rFonts w:eastAsia="Calibri"/>
          <w:szCs w:val="22"/>
        </w:rPr>
        <w:tab/>
      </w:r>
      <w:r w:rsidRPr="006468C5">
        <w:rPr>
          <w:rFonts w:eastAsia="Calibri"/>
          <w:szCs w:val="22"/>
        </w:rPr>
        <w:t xml:space="preserve">To review and amend as necessary committee membership and to appoint co-opted councillors </w:t>
      </w:r>
      <w:r>
        <w:rPr>
          <w:rFonts w:eastAsia="Calibri"/>
          <w:szCs w:val="22"/>
        </w:rPr>
        <w:tab/>
      </w:r>
      <w:r w:rsidRPr="006468C5">
        <w:rPr>
          <w:rFonts w:eastAsia="Calibri"/>
          <w:szCs w:val="22"/>
        </w:rPr>
        <w:t>to appropriate committees.</w:t>
      </w:r>
    </w:p>
    <w:p w14:paraId="21F7AAF8" w14:textId="77777777" w:rsidR="00210E08" w:rsidRDefault="0058652F" w:rsidP="00210E08">
      <w:pPr>
        <w:spacing w:before="0" w:after="0" w:line="276" w:lineRule="auto"/>
        <w:ind w:left="0" w:right="0"/>
        <w:rPr>
          <w:rFonts w:eastAsia="Times New Roman"/>
          <w:b/>
          <w:bCs/>
          <w:kern w:val="32"/>
          <w:sz w:val="24"/>
          <w:szCs w:val="32"/>
        </w:rPr>
      </w:pPr>
      <w:r>
        <w:rPr>
          <w:rFonts w:eastAsia="Times New Roman"/>
          <w:b/>
          <w:bCs/>
          <w:kern w:val="32"/>
          <w:sz w:val="24"/>
          <w:szCs w:val="32"/>
        </w:rPr>
        <w:t>9</w:t>
      </w:r>
      <w:r w:rsidR="00E57578" w:rsidRPr="001D0E25">
        <w:rPr>
          <w:rFonts w:eastAsia="Times New Roman"/>
          <w:b/>
          <w:bCs/>
          <w:kern w:val="32"/>
          <w:sz w:val="24"/>
          <w:szCs w:val="32"/>
        </w:rPr>
        <w:t xml:space="preserve">. Public participation </w:t>
      </w:r>
    </w:p>
    <w:p w14:paraId="2E528964" w14:textId="6D0CDFEE" w:rsidR="00E57578" w:rsidRDefault="0058652F" w:rsidP="00210E08">
      <w:pPr>
        <w:spacing w:before="0" w:after="0" w:line="276" w:lineRule="auto"/>
        <w:ind w:left="0" w:right="0"/>
        <w:rPr>
          <w:rFonts w:eastAsia="Times New Roman"/>
          <w:b/>
          <w:bCs/>
          <w:color w:val="000000"/>
          <w:kern w:val="32"/>
          <w:sz w:val="24"/>
          <w:szCs w:val="32"/>
        </w:rPr>
      </w:pPr>
      <w:r>
        <w:rPr>
          <w:rFonts w:eastAsia="Times New Roman"/>
          <w:b/>
          <w:bCs/>
          <w:kern w:val="32"/>
          <w:sz w:val="24"/>
          <w:szCs w:val="32"/>
        </w:rPr>
        <w:t>10</w:t>
      </w:r>
      <w:r w:rsidR="00E57578" w:rsidRPr="001D0E25">
        <w:rPr>
          <w:rFonts w:eastAsia="Times New Roman"/>
          <w:b/>
          <w:bCs/>
          <w:kern w:val="32"/>
          <w:sz w:val="24"/>
          <w:szCs w:val="32"/>
        </w:rPr>
        <w:t xml:space="preserve">. </w:t>
      </w:r>
      <w:bookmarkStart w:id="0" w:name="_Hlk120701621"/>
      <w:r w:rsidR="00E57578" w:rsidRPr="001D0E25">
        <w:rPr>
          <w:rFonts w:eastAsia="Times New Roman"/>
          <w:b/>
          <w:bCs/>
          <w:kern w:val="32"/>
          <w:sz w:val="24"/>
          <w:szCs w:val="32"/>
        </w:rPr>
        <w:t xml:space="preserve">Important </w:t>
      </w:r>
      <w:r w:rsidR="00E57578" w:rsidRPr="00E57578">
        <w:rPr>
          <w:rFonts w:eastAsia="Times New Roman"/>
          <w:b/>
          <w:bCs/>
          <w:color w:val="000000"/>
          <w:kern w:val="32"/>
          <w:sz w:val="24"/>
          <w:szCs w:val="32"/>
        </w:rPr>
        <w:t xml:space="preserve">information from Councillors and staff </w:t>
      </w:r>
      <w:bookmarkEnd w:id="0"/>
    </w:p>
    <w:p w14:paraId="12CF19D3" w14:textId="1F77FE34" w:rsidR="00140481" w:rsidRPr="00CA5882" w:rsidRDefault="00C83451" w:rsidP="00590B43">
      <w:pPr>
        <w:spacing w:before="0" w:after="0"/>
        <w:ind w:right="0"/>
        <w:rPr>
          <w:rFonts w:eastAsia="Times New Roman" w:cs="Arial"/>
          <w:sz w:val="24"/>
          <w:szCs w:val="24"/>
        </w:rPr>
      </w:pPr>
      <w:r w:rsidRPr="00CA5882">
        <w:rPr>
          <w:rFonts w:eastAsia="Times New Roman" w:cs="Arial"/>
          <w:sz w:val="24"/>
          <w:szCs w:val="24"/>
        </w:rPr>
        <w:t xml:space="preserve">To receive </w:t>
      </w:r>
      <w:r w:rsidR="00C056F2" w:rsidRPr="00CA5882">
        <w:rPr>
          <w:rFonts w:eastAsia="Times New Roman" w:cs="Arial"/>
          <w:sz w:val="24"/>
          <w:szCs w:val="24"/>
        </w:rPr>
        <w:t xml:space="preserve">an update </w:t>
      </w:r>
      <w:r w:rsidRPr="00CA5882">
        <w:rPr>
          <w:rFonts w:eastAsia="Times New Roman" w:cs="Arial"/>
          <w:sz w:val="24"/>
          <w:szCs w:val="24"/>
        </w:rPr>
        <w:t xml:space="preserve">from </w:t>
      </w:r>
      <w:r w:rsidR="009D2D65" w:rsidRPr="00CA5882">
        <w:rPr>
          <w:rFonts w:eastAsia="Times New Roman" w:cs="Arial"/>
          <w:sz w:val="24"/>
          <w:szCs w:val="24"/>
        </w:rPr>
        <w:t>Cllr Jennison on Baildon Christmas Lights ( including the Christmas tree)</w:t>
      </w:r>
      <w:r w:rsidRPr="00CA5882">
        <w:rPr>
          <w:rFonts w:eastAsia="Times New Roman" w:cs="Arial"/>
          <w:sz w:val="24"/>
          <w:szCs w:val="24"/>
        </w:rPr>
        <w:t>;</w:t>
      </w:r>
      <w:r w:rsidR="009D2D65" w:rsidRPr="00CA5882">
        <w:rPr>
          <w:rFonts w:eastAsia="Times New Roman" w:cs="Arial"/>
          <w:sz w:val="24"/>
          <w:szCs w:val="24"/>
        </w:rPr>
        <w:t xml:space="preserve"> Baildon at Christmas and Baildon Christmas lights switch on.</w:t>
      </w:r>
    </w:p>
    <w:p w14:paraId="595FD7C6" w14:textId="77777777" w:rsidR="007E7324" w:rsidRPr="00A964C8" w:rsidRDefault="007E7324" w:rsidP="00590B43">
      <w:pPr>
        <w:spacing w:before="0" w:after="0"/>
        <w:ind w:right="0"/>
        <w:rPr>
          <w:rFonts w:eastAsia="Times New Roman" w:cs="Arial"/>
          <w:color w:val="FF0000"/>
          <w:sz w:val="24"/>
          <w:szCs w:val="24"/>
        </w:rPr>
      </w:pPr>
    </w:p>
    <w:p w14:paraId="42193D21" w14:textId="39EE91BD" w:rsidR="00590B43" w:rsidRPr="00140481" w:rsidRDefault="0058652F" w:rsidP="00140481">
      <w:pPr>
        <w:tabs>
          <w:tab w:val="left" w:pos="284"/>
        </w:tabs>
        <w:spacing w:before="0" w:after="0"/>
        <w:ind w:left="0" w:right="0"/>
        <w:rPr>
          <w:rFonts w:eastAsia="Times New Roman" w:cs="Arial"/>
          <w:color w:val="92D050"/>
          <w:sz w:val="24"/>
          <w:szCs w:val="24"/>
        </w:rPr>
      </w:pPr>
      <w:r>
        <w:rPr>
          <w:rFonts w:eastAsia="Times New Roman"/>
          <w:b/>
          <w:bCs/>
          <w:color w:val="000000"/>
          <w:kern w:val="32"/>
          <w:sz w:val="24"/>
          <w:szCs w:val="32"/>
        </w:rPr>
        <w:t>11</w:t>
      </w:r>
      <w:r w:rsidR="00165344">
        <w:rPr>
          <w:rFonts w:eastAsia="Times New Roman"/>
          <w:b/>
          <w:bCs/>
          <w:color w:val="000000"/>
          <w:kern w:val="32"/>
          <w:sz w:val="24"/>
          <w:szCs w:val="32"/>
        </w:rPr>
        <w:t xml:space="preserve">. </w:t>
      </w:r>
      <w:r w:rsidR="003D2858">
        <w:rPr>
          <w:rFonts w:eastAsia="Times New Roman"/>
          <w:b/>
          <w:bCs/>
          <w:color w:val="000000"/>
          <w:kern w:val="32"/>
          <w:sz w:val="24"/>
          <w:szCs w:val="32"/>
        </w:rPr>
        <w:t>Member’s Code of Conduct</w:t>
      </w:r>
      <w:r w:rsidR="00165344">
        <w:rPr>
          <w:rFonts w:eastAsia="Times New Roman"/>
          <w:b/>
          <w:bCs/>
          <w:color w:val="000000"/>
          <w:kern w:val="32"/>
          <w:sz w:val="24"/>
          <w:szCs w:val="32"/>
        </w:rPr>
        <w:t xml:space="preserve"> </w:t>
      </w:r>
      <w:r w:rsidR="009E2EF4">
        <w:rPr>
          <w:rFonts w:eastAsia="Times New Roman"/>
          <w:b/>
          <w:bCs/>
          <w:color w:val="000000"/>
          <w:kern w:val="32"/>
          <w:sz w:val="24"/>
          <w:szCs w:val="32"/>
        </w:rPr>
        <w:t xml:space="preserve">- </w:t>
      </w:r>
      <w:r w:rsidR="009E2EF4" w:rsidRPr="00AC2443">
        <w:rPr>
          <w:rFonts w:cs="Arial"/>
          <w:b/>
          <w:color w:val="000000"/>
          <w:sz w:val="24"/>
          <w:szCs w:val="24"/>
        </w:rPr>
        <w:t xml:space="preserve">Based on the LGA Model Councillor Code of Conduct </w:t>
      </w:r>
      <w:r w:rsidR="00140481">
        <w:rPr>
          <w:rFonts w:cs="Arial"/>
          <w:b/>
          <w:color w:val="000000"/>
          <w:sz w:val="24"/>
          <w:szCs w:val="24"/>
        </w:rPr>
        <w:t xml:space="preserve">     </w:t>
      </w:r>
      <w:r w:rsidR="00140481">
        <w:rPr>
          <w:rFonts w:cs="Arial"/>
          <w:b/>
          <w:color w:val="000000"/>
          <w:sz w:val="24"/>
          <w:szCs w:val="24"/>
        </w:rPr>
        <w:tab/>
      </w:r>
      <w:r w:rsidR="009E2EF4" w:rsidRPr="00AC2443">
        <w:rPr>
          <w:rFonts w:cs="Arial"/>
          <w:b/>
          <w:color w:val="000000"/>
          <w:sz w:val="24"/>
          <w:szCs w:val="24"/>
        </w:rPr>
        <w:t>2020</w:t>
      </w:r>
      <w:r w:rsidR="00165344">
        <w:rPr>
          <w:rFonts w:eastAsia="Times New Roman"/>
          <w:b/>
          <w:bCs/>
          <w:color w:val="000000"/>
          <w:kern w:val="32"/>
          <w:sz w:val="24"/>
          <w:szCs w:val="32"/>
        </w:rPr>
        <w:tab/>
      </w:r>
      <w:bookmarkStart w:id="1" w:name="_Hlk119577335"/>
    </w:p>
    <w:p w14:paraId="1E9106D9" w14:textId="77777777" w:rsidR="00590B43" w:rsidRDefault="00590B43" w:rsidP="00590B43">
      <w:pPr>
        <w:spacing w:before="0" w:after="0"/>
        <w:ind w:right="0"/>
        <w:rPr>
          <w:rFonts w:eastAsia="Times New Roman"/>
          <w:color w:val="000000"/>
          <w:kern w:val="32"/>
          <w:sz w:val="24"/>
          <w:szCs w:val="32"/>
        </w:rPr>
      </w:pPr>
    </w:p>
    <w:p w14:paraId="68786717" w14:textId="029822B2" w:rsidR="00590B43" w:rsidRDefault="00165344" w:rsidP="00590B43">
      <w:pPr>
        <w:spacing w:before="0" w:after="0"/>
        <w:ind w:right="0"/>
        <w:rPr>
          <w:rFonts w:eastAsia="Times New Roman"/>
          <w:color w:val="000000"/>
          <w:kern w:val="32"/>
          <w:sz w:val="24"/>
          <w:szCs w:val="32"/>
        </w:rPr>
      </w:pPr>
      <w:r w:rsidRPr="00112944">
        <w:rPr>
          <w:rFonts w:eastAsia="Times New Roman"/>
          <w:color w:val="000000"/>
          <w:kern w:val="32"/>
          <w:sz w:val="24"/>
          <w:szCs w:val="32"/>
        </w:rPr>
        <w:t xml:space="preserve">To consider </w:t>
      </w:r>
      <w:r w:rsidR="003D2858">
        <w:rPr>
          <w:rFonts w:eastAsia="Times New Roman"/>
          <w:color w:val="000000"/>
          <w:kern w:val="32"/>
          <w:sz w:val="24"/>
          <w:szCs w:val="32"/>
        </w:rPr>
        <w:t xml:space="preserve">adopting </w:t>
      </w:r>
      <w:bookmarkEnd w:id="1"/>
      <w:r w:rsidR="003D2858">
        <w:rPr>
          <w:rFonts w:eastAsia="Times New Roman"/>
          <w:color w:val="000000"/>
          <w:kern w:val="32"/>
          <w:sz w:val="24"/>
          <w:szCs w:val="32"/>
        </w:rPr>
        <w:t xml:space="preserve">the revised </w:t>
      </w:r>
      <w:r w:rsidR="009E2EF4">
        <w:rPr>
          <w:rFonts w:eastAsia="Times New Roman"/>
          <w:color w:val="000000"/>
          <w:kern w:val="32"/>
          <w:sz w:val="24"/>
          <w:szCs w:val="32"/>
        </w:rPr>
        <w:t>Member’s</w:t>
      </w:r>
      <w:r w:rsidR="003D2858">
        <w:rPr>
          <w:rFonts w:eastAsia="Times New Roman"/>
          <w:color w:val="000000"/>
          <w:kern w:val="32"/>
          <w:sz w:val="24"/>
          <w:szCs w:val="32"/>
        </w:rPr>
        <w:t xml:space="preserve"> code of Conduct</w:t>
      </w:r>
      <w:r w:rsidR="009E2EF4">
        <w:rPr>
          <w:rFonts w:eastAsia="Times New Roman"/>
          <w:color w:val="000000"/>
          <w:kern w:val="32"/>
          <w:sz w:val="24"/>
          <w:szCs w:val="32"/>
        </w:rPr>
        <w:t xml:space="preserve"> as recommended by the Governance Committee.</w:t>
      </w:r>
    </w:p>
    <w:p w14:paraId="1F96A26F" w14:textId="77777777" w:rsidR="00590B43" w:rsidRDefault="00590B43" w:rsidP="00590B43">
      <w:pPr>
        <w:spacing w:before="0" w:after="0"/>
        <w:ind w:right="0"/>
        <w:rPr>
          <w:rFonts w:eastAsia="Times New Roman"/>
          <w:color w:val="000000"/>
          <w:kern w:val="32"/>
          <w:sz w:val="24"/>
          <w:szCs w:val="32"/>
        </w:rPr>
      </w:pPr>
    </w:p>
    <w:p w14:paraId="4F1E5328" w14:textId="67FA195B" w:rsidR="00590B43" w:rsidRDefault="0058652F" w:rsidP="00140481">
      <w:pPr>
        <w:spacing w:before="0" w:after="0"/>
        <w:ind w:left="0" w:right="0"/>
        <w:rPr>
          <w:b/>
          <w:bCs/>
          <w:sz w:val="24"/>
          <w:szCs w:val="24"/>
        </w:rPr>
      </w:pPr>
      <w:r>
        <w:rPr>
          <w:rFonts w:eastAsia="Times New Roman"/>
          <w:b/>
          <w:bCs/>
          <w:color w:val="000000"/>
          <w:kern w:val="32"/>
          <w:sz w:val="24"/>
          <w:szCs w:val="24"/>
        </w:rPr>
        <w:t>12</w:t>
      </w:r>
      <w:r w:rsidR="009E2EF4" w:rsidRPr="009E2EF4">
        <w:rPr>
          <w:rFonts w:eastAsia="Times New Roman"/>
          <w:b/>
          <w:bCs/>
          <w:color w:val="000000"/>
          <w:kern w:val="32"/>
          <w:sz w:val="24"/>
          <w:szCs w:val="24"/>
        </w:rPr>
        <w:t xml:space="preserve">. </w:t>
      </w:r>
      <w:r w:rsidR="009E2EF4" w:rsidRPr="009E2EF4">
        <w:rPr>
          <w:b/>
          <w:bCs/>
          <w:sz w:val="24"/>
          <w:szCs w:val="24"/>
        </w:rPr>
        <w:t>New Model Councillor-Officer Protocol</w:t>
      </w:r>
      <w:r w:rsidR="00590B43">
        <w:rPr>
          <w:b/>
          <w:bCs/>
          <w:sz w:val="24"/>
          <w:szCs w:val="24"/>
        </w:rPr>
        <w:t xml:space="preserve"> </w:t>
      </w:r>
    </w:p>
    <w:p w14:paraId="019E45F5" w14:textId="77777777" w:rsidR="00A964C8" w:rsidRDefault="00A964C8" w:rsidP="00140481">
      <w:pPr>
        <w:spacing w:before="0" w:after="0"/>
        <w:ind w:left="0" w:right="0"/>
        <w:rPr>
          <w:b/>
          <w:bCs/>
          <w:sz w:val="24"/>
          <w:szCs w:val="24"/>
        </w:rPr>
      </w:pPr>
    </w:p>
    <w:p w14:paraId="37BA3FF7" w14:textId="06A605DB" w:rsidR="00590B43" w:rsidRDefault="009E2EF4" w:rsidP="00590B43">
      <w:pPr>
        <w:spacing w:before="0" w:after="0"/>
        <w:ind w:right="0"/>
      </w:pPr>
      <w:r w:rsidRPr="009E2EF4">
        <w:rPr>
          <w:rFonts w:eastAsia="Times New Roman"/>
          <w:color w:val="000000"/>
          <w:kern w:val="32"/>
          <w:sz w:val="24"/>
          <w:szCs w:val="24"/>
        </w:rPr>
        <w:t xml:space="preserve">To consider adopting </w:t>
      </w:r>
      <w:r w:rsidRPr="009E2EF4">
        <w:rPr>
          <w:sz w:val="24"/>
          <w:szCs w:val="24"/>
        </w:rPr>
        <w:t xml:space="preserve"> the Civility and </w:t>
      </w:r>
      <w:r w:rsidR="00F52C38">
        <w:rPr>
          <w:sz w:val="24"/>
          <w:szCs w:val="24"/>
        </w:rPr>
        <w:t>R</w:t>
      </w:r>
      <w:r w:rsidRPr="009E2EF4">
        <w:rPr>
          <w:sz w:val="24"/>
          <w:szCs w:val="24"/>
        </w:rPr>
        <w:t>espect New Model Councillor-Officer Protocol as recommended by the Governance Committee</w:t>
      </w:r>
      <w:r>
        <w:t xml:space="preserve">. </w:t>
      </w:r>
    </w:p>
    <w:p w14:paraId="23AA4B49" w14:textId="77777777" w:rsidR="00590B43" w:rsidRDefault="00590B43" w:rsidP="00590B43">
      <w:pPr>
        <w:spacing w:before="0" w:after="0"/>
        <w:ind w:right="0"/>
      </w:pPr>
    </w:p>
    <w:p w14:paraId="48BDF281" w14:textId="144496BE" w:rsidR="00590B43" w:rsidRDefault="0058652F" w:rsidP="00140481">
      <w:pPr>
        <w:spacing w:before="0" w:after="0"/>
        <w:ind w:left="0" w:right="0"/>
        <w:rPr>
          <w:b/>
          <w:bCs/>
          <w:sz w:val="24"/>
          <w:szCs w:val="24"/>
        </w:rPr>
      </w:pPr>
      <w:r>
        <w:rPr>
          <w:b/>
          <w:bCs/>
          <w:sz w:val="24"/>
          <w:szCs w:val="24"/>
        </w:rPr>
        <w:t>13</w:t>
      </w:r>
      <w:r w:rsidR="00DF0741" w:rsidRPr="00590B43">
        <w:rPr>
          <w:b/>
          <w:bCs/>
          <w:sz w:val="24"/>
          <w:szCs w:val="24"/>
        </w:rPr>
        <w:t>. Budget Monitor 2022 -2023</w:t>
      </w:r>
    </w:p>
    <w:p w14:paraId="23C9FF72" w14:textId="77777777" w:rsidR="00590B43" w:rsidRDefault="00590B43" w:rsidP="00590B43">
      <w:pPr>
        <w:spacing w:before="0" w:after="0"/>
        <w:ind w:right="0"/>
        <w:rPr>
          <w:b/>
          <w:bCs/>
          <w:sz w:val="24"/>
          <w:szCs w:val="24"/>
        </w:rPr>
      </w:pPr>
    </w:p>
    <w:p w14:paraId="231FC07F" w14:textId="42B95ED6" w:rsidR="00590B43" w:rsidRDefault="00140481" w:rsidP="00140481">
      <w:pPr>
        <w:spacing w:before="0" w:after="0"/>
        <w:ind w:left="142" w:right="0"/>
        <w:rPr>
          <w:b/>
          <w:bCs/>
          <w:sz w:val="24"/>
          <w:szCs w:val="24"/>
        </w:rPr>
      </w:pPr>
      <w:r>
        <w:rPr>
          <w:b/>
          <w:bCs/>
          <w:sz w:val="24"/>
          <w:szCs w:val="24"/>
        </w:rPr>
        <w:t xml:space="preserve">   </w:t>
      </w:r>
      <w:r w:rsidR="00C35288">
        <w:rPr>
          <w:b/>
          <w:bCs/>
          <w:sz w:val="24"/>
          <w:szCs w:val="24"/>
        </w:rPr>
        <w:tab/>
      </w:r>
      <w:r>
        <w:rPr>
          <w:b/>
          <w:bCs/>
          <w:sz w:val="24"/>
          <w:szCs w:val="24"/>
        </w:rPr>
        <w:t xml:space="preserve"> </w:t>
      </w:r>
      <w:r w:rsidR="00590B43" w:rsidRPr="00590B43">
        <w:rPr>
          <w:b/>
          <w:bCs/>
          <w:sz w:val="24"/>
          <w:szCs w:val="24"/>
        </w:rPr>
        <w:t>1</w:t>
      </w:r>
      <w:r w:rsidR="0058652F">
        <w:rPr>
          <w:b/>
          <w:bCs/>
          <w:sz w:val="24"/>
          <w:szCs w:val="24"/>
        </w:rPr>
        <w:t>3</w:t>
      </w:r>
      <w:r w:rsidR="00590B43" w:rsidRPr="00590B43">
        <w:rPr>
          <w:b/>
          <w:bCs/>
          <w:sz w:val="24"/>
          <w:szCs w:val="24"/>
        </w:rPr>
        <w:t>.1</w:t>
      </w:r>
      <w:r>
        <w:rPr>
          <w:b/>
          <w:bCs/>
          <w:sz w:val="24"/>
          <w:szCs w:val="24"/>
        </w:rPr>
        <w:t xml:space="preserve"> </w:t>
      </w:r>
      <w:r w:rsidR="00590B43" w:rsidRPr="00590B43">
        <w:rPr>
          <w:b/>
          <w:bCs/>
          <w:sz w:val="24"/>
          <w:szCs w:val="24"/>
        </w:rPr>
        <w:t>Bank Statement 31-10-2022</w:t>
      </w:r>
    </w:p>
    <w:p w14:paraId="45B35D27" w14:textId="7C2F6303" w:rsidR="004236F9" w:rsidRPr="00D3265F" w:rsidRDefault="004236F9" w:rsidP="00140481">
      <w:pPr>
        <w:spacing w:before="0" w:after="0"/>
        <w:ind w:left="142" w:right="0"/>
        <w:rPr>
          <w:sz w:val="24"/>
          <w:szCs w:val="24"/>
        </w:rPr>
      </w:pPr>
      <w:r>
        <w:rPr>
          <w:b/>
          <w:bCs/>
          <w:sz w:val="24"/>
          <w:szCs w:val="24"/>
        </w:rPr>
        <w:tab/>
      </w:r>
      <w:r w:rsidR="00C35288">
        <w:rPr>
          <w:b/>
          <w:bCs/>
          <w:sz w:val="24"/>
          <w:szCs w:val="24"/>
        </w:rPr>
        <w:tab/>
      </w:r>
      <w:r w:rsidRPr="00D3265F">
        <w:rPr>
          <w:sz w:val="24"/>
          <w:szCs w:val="24"/>
        </w:rPr>
        <w:t>To receive and note</w:t>
      </w:r>
    </w:p>
    <w:p w14:paraId="72D86771" w14:textId="5C780930" w:rsidR="00590B43" w:rsidRDefault="00140481" w:rsidP="00590B43">
      <w:pPr>
        <w:spacing w:before="0" w:after="0"/>
        <w:ind w:right="0"/>
        <w:rPr>
          <w:b/>
          <w:bCs/>
          <w:sz w:val="24"/>
          <w:szCs w:val="24"/>
        </w:rPr>
      </w:pPr>
      <w:r>
        <w:rPr>
          <w:b/>
          <w:bCs/>
          <w:sz w:val="24"/>
          <w:szCs w:val="24"/>
        </w:rPr>
        <w:t xml:space="preserve">  </w:t>
      </w:r>
      <w:r w:rsidR="00C35288">
        <w:rPr>
          <w:b/>
          <w:bCs/>
          <w:sz w:val="24"/>
          <w:szCs w:val="24"/>
        </w:rPr>
        <w:tab/>
      </w:r>
      <w:r w:rsidR="00590B43" w:rsidRPr="00590B43">
        <w:rPr>
          <w:b/>
          <w:bCs/>
          <w:sz w:val="24"/>
          <w:szCs w:val="24"/>
        </w:rPr>
        <w:t>1</w:t>
      </w:r>
      <w:r w:rsidR="0058652F">
        <w:rPr>
          <w:b/>
          <w:bCs/>
          <w:sz w:val="24"/>
          <w:szCs w:val="24"/>
        </w:rPr>
        <w:t>3</w:t>
      </w:r>
      <w:r w:rsidR="00590B43" w:rsidRPr="00590B43">
        <w:rPr>
          <w:b/>
          <w:bCs/>
          <w:sz w:val="24"/>
          <w:szCs w:val="24"/>
        </w:rPr>
        <w:t>.2</w:t>
      </w:r>
      <w:r>
        <w:rPr>
          <w:b/>
          <w:bCs/>
          <w:sz w:val="24"/>
          <w:szCs w:val="24"/>
        </w:rPr>
        <w:t xml:space="preserve"> </w:t>
      </w:r>
      <w:r w:rsidR="00590B43" w:rsidRPr="00590B43">
        <w:rPr>
          <w:b/>
          <w:bCs/>
          <w:sz w:val="24"/>
          <w:szCs w:val="24"/>
        </w:rPr>
        <w:t xml:space="preserve">Bank Reconciliation 31-10-2022 </w:t>
      </w:r>
    </w:p>
    <w:p w14:paraId="7B19590A" w14:textId="5D72081B" w:rsidR="00590B43" w:rsidRPr="00D3265F" w:rsidRDefault="00D3265F" w:rsidP="00590B43">
      <w:pPr>
        <w:spacing w:before="0" w:after="0"/>
        <w:ind w:right="0"/>
        <w:rPr>
          <w:sz w:val="24"/>
          <w:szCs w:val="24"/>
        </w:rPr>
      </w:pPr>
      <w:r>
        <w:rPr>
          <w:b/>
          <w:bCs/>
          <w:sz w:val="24"/>
          <w:szCs w:val="24"/>
        </w:rPr>
        <w:tab/>
      </w:r>
      <w:r w:rsidR="00C35288">
        <w:rPr>
          <w:b/>
          <w:bCs/>
          <w:sz w:val="24"/>
          <w:szCs w:val="24"/>
        </w:rPr>
        <w:tab/>
      </w:r>
      <w:r w:rsidRPr="00D3265F">
        <w:rPr>
          <w:sz w:val="24"/>
          <w:szCs w:val="24"/>
        </w:rPr>
        <w:t>To receive and note</w:t>
      </w:r>
    </w:p>
    <w:p w14:paraId="7808F2C2" w14:textId="1E2C31E8" w:rsidR="00E87D14" w:rsidRPr="0082728D" w:rsidRDefault="0058652F" w:rsidP="0082728D">
      <w:pPr>
        <w:pStyle w:val="Heading1"/>
        <w:rPr>
          <w:rFonts w:eastAsia="Times New Roman"/>
        </w:rPr>
      </w:pPr>
      <w:r w:rsidRPr="0082728D">
        <w:t>14</w:t>
      </w:r>
      <w:r w:rsidR="00E87D14" w:rsidRPr="0082728D">
        <w:t xml:space="preserve">. </w:t>
      </w:r>
      <w:r w:rsidR="00E87D14" w:rsidRPr="0082728D">
        <w:rPr>
          <w:rFonts w:eastAsia="Times New Roman"/>
        </w:rPr>
        <w:t xml:space="preserve"> Budget for 2023-24 and Precept for 2023-24</w:t>
      </w:r>
    </w:p>
    <w:p w14:paraId="0A55F989" w14:textId="6B62A74E" w:rsidR="00E87D14" w:rsidRPr="0082728D" w:rsidRDefault="00C35288" w:rsidP="00E87D14">
      <w:pPr>
        <w:spacing w:before="0" w:after="200" w:line="276" w:lineRule="auto"/>
        <w:ind w:left="0" w:right="0"/>
        <w:rPr>
          <w:rFonts w:eastAsia="Calibri"/>
          <w:sz w:val="24"/>
          <w:szCs w:val="24"/>
        </w:rPr>
      </w:pPr>
      <w:r>
        <w:rPr>
          <w:rFonts w:eastAsia="Calibri"/>
          <w:b/>
          <w:bCs/>
          <w:color w:val="FF0000"/>
          <w:szCs w:val="22"/>
        </w:rPr>
        <w:tab/>
      </w:r>
      <w:r w:rsidR="00E87D14" w:rsidRPr="00C35288">
        <w:rPr>
          <w:rFonts w:eastAsia="Calibri"/>
          <w:b/>
          <w:bCs/>
          <w:sz w:val="24"/>
          <w:szCs w:val="24"/>
        </w:rPr>
        <w:t>1</w:t>
      </w:r>
      <w:r w:rsidR="0058652F" w:rsidRPr="00C35288">
        <w:rPr>
          <w:rFonts w:eastAsia="Calibri"/>
          <w:b/>
          <w:bCs/>
          <w:sz w:val="24"/>
          <w:szCs w:val="24"/>
        </w:rPr>
        <w:t>4</w:t>
      </w:r>
      <w:r w:rsidR="00E87D14" w:rsidRPr="00C35288">
        <w:rPr>
          <w:rFonts w:eastAsia="Calibri"/>
          <w:b/>
          <w:bCs/>
          <w:sz w:val="24"/>
          <w:szCs w:val="24"/>
        </w:rPr>
        <w:t>.1</w:t>
      </w:r>
      <w:r w:rsidR="00E87D14" w:rsidRPr="0082728D">
        <w:rPr>
          <w:rFonts w:eastAsia="Calibri"/>
          <w:sz w:val="24"/>
          <w:szCs w:val="24"/>
        </w:rPr>
        <w:t xml:space="preserve"> To receive and note the 2023-24 budget for precept report from the RFO.</w:t>
      </w:r>
    </w:p>
    <w:p w14:paraId="450DBFE6" w14:textId="25CD6421" w:rsidR="00DE1039" w:rsidRDefault="00E87D14" w:rsidP="00DE1039">
      <w:pPr>
        <w:rPr>
          <w:rFonts w:eastAsia="Calibri"/>
          <w:b/>
          <w:bCs/>
          <w:szCs w:val="22"/>
        </w:rPr>
      </w:pPr>
      <w:r w:rsidRPr="0082728D">
        <w:rPr>
          <w:rFonts w:eastAsia="Calibri"/>
          <w:sz w:val="24"/>
          <w:szCs w:val="24"/>
        </w:rPr>
        <w:tab/>
      </w:r>
      <w:r w:rsidRPr="00C35288">
        <w:rPr>
          <w:rFonts w:eastAsia="Calibri"/>
          <w:b/>
          <w:bCs/>
          <w:sz w:val="24"/>
          <w:szCs w:val="24"/>
        </w:rPr>
        <w:t>1</w:t>
      </w:r>
      <w:r w:rsidR="0058652F" w:rsidRPr="00C35288">
        <w:rPr>
          <w:rFonts w:eastAsia="Calibri"/>
          <w:b/>
          <w:bCs/>
          <w:sz w:val="24"/>
          <w:szCs w:val="24"/>
        </w:rPr>
        <w:t>4</w:t>
      </w:r>
      <w:r w:rsidRPr="00C35288">
        <w:rPr>
          <w:rFonts w:eastAsia="Calibri"/>
          <w:b/>
          <w:bCs/>
          <w:sz w:val="24"/>
          <w:szCs w:val="24"/>
        </w:rPr>
        <w:t>.2</w:t>
      </w:r>
      <w:r w:rsidRPr="0082728D">
        <w:rPr>
          <w:rFonts w:eastAsia="Calibri"/>
          <w:sz w:val="24"/>
          <w:szCs w:val="24"/>
        </w:rPr>
        <w:t xml:space="preserve"> To receive and note the following recommendation from the Governance </w:t>
      </w:r>
      <w:r w:rsidR="0082728D">
        <w:rPr>
          <w:rFonts w:eastAsia="Calibri"/>
          <w:sz w:val="24"/>
          <w:szCs w:val="24"/>
        </w:rPr>
        <w:tab/>
      </w:r>
      <w:r w:rsidR="00DE1039">
        <w:rPr>
          <w:rFonts w:eastAsia="Calibri"/>
          <w:sz w:val="24"/>
          <w:szCs w:val="24"/>
        </w:rPr>
        <w:tab/>
      </w:r>
      <w:r w:rsidR="00DE1039">
        <w:rPr>
          <w:rFonts w:eastAsia="Calibri"/>
          <w:sz w:val="24"/>
          <w:szCs w:val="24"/>
        </w:rPr>
        <w:tab/>
      </w:r>
      <w:r w:rsidRPr="0082728D">
        <w:rPr>
          <w:rFonts w:eastAsia="Calibri"/>
          <w:sz w:val="24"/>
          <w:szCs w:val="24"/>
        </w:rPr>
        <w:t>Committee</w:t>
      </w:r>
      <w:r w:rsidRPr="0082728D">
        <w:rPr>
          <w:rFonts w:eastAsia="Calibri"/>
          <w:szCs w:val="22"/>
        </w:rPr>
        <w:t>:</w:t>
      </w:r>
      <w:r w:rsidR="00DE1039" w:rsidRPr="00DE1039">
        <w:rPr>
          <w:rFonts w:eastAsia="Calibri"/>
          <w:b/>
          <w:bCs/>
          <w:szCs w:val="22"/>
        </w:rPr>
        <w:t xml:space="preserve"> </w:t>
      </w:r>
    </w:p>
    <w:p w14:paraId="682C66EE" w14:textId="4DF93B21" w:rsidR="00736B92" w:rsidRPr="00736B92" w:rsidRDefault="00DE1039" w:rsidP="006913F6">
      <w:pPr>
        <w:rPr>
          <w:rFonts w:eastAsia="Calibri"/>
          <w:b/>
          <w:bCs/>
          <w:szCs w:val="22"/>
          <w:lang w:eastAsia="en-GB"/>
        </w:rPr>
      </w:pPr>
      <w:r>
        <w:rPr>
          <w:rFonts w:eastAsia="Calibri"/>
          <w:b/>
          <w:bCs/>
          <w:szCs w:val="22"/>
        </w:rPr>
        <w:tab/>
      </w:r>
      <w:r w:rsidR="00736B92">
        <w:rPr>
          <w:rFonts w:eastAsia="Calibri"/>
          <w:b/>
          <w:bCs/>
          <w:szCs w:val="22"/>
          <w:lang w:eastAsia="en-GB"/>
        </w:rPr>
        <w:tab/>
      </w:r>
      <w:r w:rsidR="00736B92" w:rsidRPr="00C27BA4">
        <w:rPr>
          <w:b/>
          <w:bCs/>
        </w:rPr>
        <w:t>GOV2223/4</w:t>
      </w:r>
      <w:r w:rsidR="00C35288">
        <w:rPr>
          <w:b/>
          <w:bCs/>
        </w:rPr>
        <w:t>2</w:t>
      </w:r>
      <w:r w:rsidR="00736B92" w:rsidRPr="00736B92">
        <w:rPr>
          <w:rFonts w:eastAsia="Calibri"/>
          <w:b/>
          <w:bCs/>
          <w:szCs w:val="22"/>
          <w:lang w:eastAsia="en-GB"/>
        </w:rPr>
        <w:tab/>
        <w:t>Budget for 202</w:t>
      </w:r>
      <w:r w:rsidR="00C35288">
        <w:rPr>
          <w:rFonts w:eastAsia="Calibri"/>
          <w:b/>
          <w:bCs/>
          <w:szCs w:val="22"/>
          <w:lang w:eastAsia="en-GB"/>
        </w:rPr>
        <w:t>3</w:t>
      </w:r>
      <w:r w:rsidR="00736B92" w:rsidRPr="00736B92">
        <w:rPr>
          <w:rFonts w:eastAsia="Calibri"/>
          <w:b/>
          <w:bCs/>
          <w:szCs w:val="22"/>
          <w:lang w:eastAsia="en-GB"/>
        </w:rPr>
        <w:t xml:space="preserve"> - 202</w:t>
      </w:r>
      <w:r w:rsidR="00C35288">
        <w:rPr>
          <w:rFonts w:eastAsia="Calibri"/>
          <w:b/>
          <w:bCs/>
          <w:szCs w:val="22"/>
          <w:lang w:eastAsia="en-GB"/>
        </w:rPr>
        <w:t>4</w:t>
      </w:r>
    </w:p>
    <w:p w14:paraId="0A759B25" w14:textId="4ADECAC4" w:rsidR="00736B92" w:rsidRPr="00C35288" w:rsidRDefault="00C35288" w:rsidP="00736B92">
      <w:pPr>
        <w:spacing w:before="0" w:after="200" w:line="276" w:lineRule="auto"/>
        <w:ind w:left="0" w:right="0"/>
        <w:rPr>
          <w:rFonts w:eastAsia="Calibri" w:cs="Arial"/>
          <w:bCs/>
          <w:sz w:val="24"/>
          <w:szCs w:val="24"/>
        </w:rPr>
      </w:pPr>
      <w:bookmarkStart w:id="2" w:name="_Hlk120710688"/>
      <w:r>
        <w:rPr>
          <w:rFonts w:eastAsia="Calibri"/>
          <w:szCs w:val="22"/>
        </w:rPr>
        <w:tab/>
      </w:r>
      <w:r>
        <w:rPr>
          <w:rFonts w:eastAsia="Calibri"/>
          <w:szCs w:val="22"/>
        </w:rPr>
        <w:tab/>
      </w:r>
      <w:r w:rsidR="00736B92" w:rsidRPr="00C35288">
        <w:rPr>
          <w:rFonts w:eastAsia="Calibri"/>
          <w:sz w:val="24"/>
          <w:szCs w:val="24"/>
        </w:rPr>
        <w:t>The committee</w:t>
      </w:r>
      <w:r w:rsidR="00736B92" w:rsidRPr="00736B92">
        <w:rPr>
          <w:rFonts w:eastAsia="Calibri"/>
          <w:sz w:val="24"/>
          <w:szCs w:val="24"/>
        </w:rPr>
        <w:t xml:space="preserve"> </w:t>
      </w:r>
      <w:r w:rsidR="00736B92" w:rsidRPr="00736B92">
        <w:rPr>
          <w:rFonts w:eastAsia="Calibri"/>
          <w:b/>
          <w:bCs/>
          <w:sz w:val="24"/>
          <w:szCs w:val="24"/>
        </w:rPr>
        <w:t>resolved</w:t>
      </w:r>
      <w:r w:rsidR="00736B92" w:rsidRPr="00736B92">
        <w:rPr>
          <w:rFonts w:eastAsia="Calibri"/>
          <w:sz w:val="24"/>
          <w:szCs w:val="24"/>
        </w:rPr>
        <w:t xml:space="preserve"> to recommend the budget and to maintain the </w:t>
      </w:r>
      <w:r w:rsidR="00736B92" w:rsidRPr="00736B92">
        <w:rPr>
          <w:rFonts w:eastAsia="Calibri" w:cs="Arial"/>
          <w:bCs/>
          <w:sz w:val="24"/>
          <w:szCs w:val="24"/>
        </w:rPr>
        <w:t xml:space="preserve">precept </w:t>
      </w:r>
      <w:r w:rsidRPr="00C35288">
        <w:rPr>
          <w:rFonts w:eastAsia="Calibri" w:cs="Arial"/>
          <w:bCs/>
          <w:sz w:val="24"/>
          <w:szCs w:val="24"/>
        </w:rPr>
        <w:tab/>
      </w:r>
      <w:r w:rsidRPr="00C35288">
        <w:rPr>
          <w:rFonts w:eastAsia="Calibri" w:cs="Arial"/>
          <w:bCs/>
          <w:sz w:val="24"/>
          <w:szCs w:val="24"/>
        </w:rPr>
        <w:tab/>
      </w:r>
      <w:r w:rsidRPr="00C35288">
        <w:rPr>
          <w:rFonts w:eastAsia="Calibri" w:cs="Arial"/>
          <w:bCs/>
          <w:sz w:val="24"/>
          <w:szCs w:val="24"/>
        </w:rPr>
        <w:tab/>
      </w:r>
      <w:r w:rsidR="00736B92" w:rsidRPr="00736B92">
        <w:rPr>
          <w:rFonts w:eastAsia="Calibri" w:cs="Arial"/>
          <w:bCs/>
          <w:sz w:val="24"/>
          <w:szCs w:val="24"/>
        </w:rPr>
        <w:t>recommendation of £</w:t>
      </w:r>
      <w:r w:rsidR="00736B92" w:rsidRPr="00C35288">
        <w:rPr>
          <w:rFonts w:eastAsia="Calibri" w:cs="Arial"/>
          <w:bCs/>
          <w:sz w:val="24"/>
          <w:szCs w:val="24"/>
        </w:rPr>
        <w:t>306,990</w:t>
      </w:r>
      <w:r w:rsidR="00736B92" w:rsidRPr="00736B92">
        <w:rPr>
          <w:rFonts w:eastAsia="Calibri" w:cs="Arial"/>
          <w:bCs/>
          <w:sz w:val="24"/>
          <w:szCs w:val="24"/>
        </w:rPr>
        <w:t xml:space="preserve"> (£48.83) to the Full Council.</w:t>
      </w:r>
    </w:p>
    <w:bookmarkEnd w:id="2"/>
    <w:p w14:paraId="5CCD9662" w14:textId="7711A845" w:rsidR="00736B92" w:rsidRPr="00736B92" w:rsidRDefault="00C35288" w:rsidP="00736B92">
      <w:pPr>
        <w:spacing w:before="0" w:after="200" w:line="276" w:lineRule="auto"/>
        <w:ind w:left="0" w:right="0"/>
        <w:rPr>
          <w:rFonts w:eastAsia="Times New Roman"/>
          <w:sz w:val="24"/>
          <w:szCs w:val="24"/>
        </w:rPr>
      </w:pPr>
      <w:r w:rsidRPr="00C35288">
        <w:rPr>
          <w:rFonts w:eastAsia="Calibri"/>
          <w:b/>
          <w:bCs/>
          <w:sz w:val="24"/>
          <w:szCs w:val="24"/>
        </w:rPr>
        <w:tab/>
      </w:r>
      <w:r>
        <w:rPr>
          <w:rFonts w:eastAsia="Calibri"/>
          <w:b/>
          <w:bCs/>
          <w:sz w:val="24"/>
          <w:szCs w:val="24"/>
        </w:rPr>
        <w:t>14.3</w:t>
      </w:r>
      <w:r w:rsidRPr="00C35288">
        <w:rPr>
          <w:rFonts w:eastAsia="Calibri"/>
          <w:sz w:val="24"/>
          <w:szCs w:val="24"/>
        </w:rPr>
        <w:tab/>
      </w:r>
      <w:r w:rsidR="00736B92" w:rsidRPr="00736B92">
        <w:rPr>
          <w:rFonts w:eastAsia="Calibri"/>
          <w:sz w:val="24"/>
          <w:szCs w:val="24"/>
        </w:rPr>
        <w:t xml:space="preserve">To recommend that council agree the budget and precept </w:t>
      </w:r>
      <w:r w:rsidR="00736B92" w:rsidRPr="00736B92">
        <w:rPr>
          <w:rFonts w:eastAsia="Times New Roman" w:cs="Arial"/>
          <w:sz w:val="24"/>
          <w:szCs w:val="24"/>
          <w:lang w:eastAsia="en-GB"/>
        </w:rPr>
        <w:t xml:space="preserve">of Baildon Town </w:t>
      </w:r>
      <w:r>
        <w:rPr>
          <w:rFonts w:eastAsia="Times New Roman" w:cs="Arial"/>
          <w:sz w:val="24"/>
          <w:szCs w:val="24"/>
          <w:lang w:eastAsia="en-GB"/>
        </w:rPr>
        <w:tab/>
      </w:r>
      <w:r>
        <w:rPr>
          <w:rFonts w:eastAsia="Times New Roman" w:cs="Arial"/>
          <w:sz w:val="24"/>
          <w:szCs w:val="24"/>
          <w:lang w:eastAsia="en-GB"/>
        </w:rPr>
        <w:tab/>
      </w:r>
      <w:r>
        <w:rPr>
          <w:rFonts w:eastAsia="Times New Roman" w:cs="Arial"/>
          <w:sz w:val="24"/>
          <w:szCs w:val="24"/>
          <w:lang w:eastAsia="en-GB"/>
        </w:rPr>
        <w:tab/>
      </w:r>
      <w:r w:rsidR="00736B92" w:rsidRPr="00736B92">
        <w:rPr>
          <w:rFonts w:eastAsia="Times New Roman" w:cs="Arial"/>
          <w:sz w:val="24"/>
          <w:szCs w:val="24"/>
          <w:lang w:eastAsia="en-GB"/>
        </w:rPr>
        <w:t>Council for 202</w:t>
      </w:r>
      <w:r w:rsidR="00736B92" w:rsidRPr="00C35288">
        <w:rPr>
          <w:rFonts w:eastAsia="Times New Roman" w:cs="Arial"/>
          <w:sz w:val="24"/>
          <w:szCs w:val="24"/>
          <w:lang w:eastAsia="en-GB"/>
        </w:rPr>
        <w:t>3</w:t>
      </w:r>
      <w:r w:rsidRPr="00C35288">
        <w:rPr>
          <w:rFonts w:eastAsia="Times New Roman" w:cs="Arial"/>
          <w:sz w:val="24"/>
          <w:szCs w:val="24"/>
          <w:lang w:eastAsia="en-GB"/>
        </w:rPr>
        <w:t xml:space="preserve"> </w:t>
      </w:r>
      <w:r w:rsidR="00736B92" w:rsidRPr="00736B92">
        <w:rPr>
          <w:rFonts w:eastAsia="Times New Roman" w:cs="Arial"/>
          <w:sz w:val="24"/>
          <w:szCs w:val="24"/>
          <w:lang w:eastAsia="en-GB"/>
        </w:rPr>
        <w:t>– 202</w:t>
      </w:r>
      <w:r w:rsidR="00736B92" w:rsidRPr="00C35288">
        <w:rPr>
          <w:rFonts w:eastAsia="Times New Roman" w:cs="Arial"/>
          <w:sz w:val="24"/>
          <w:szCs w:val="24"/>
          <w:lang w:eastAsia="en-GB"/>
        </w:rPr>
        <w:t>4</w:t>
      </w:r>
      <w:r w:rsidR="00736B92" w:rsidRPr="00736B92">
        <w:rPr>
          <w:rFonts w:eastAsia="Times New Roman" w:cs="Arial"/>
          <w:sz w:val="24"/>
          <w:szCs w:val="24"/>
          <w:lang w:eastAsia="en-GB"/>
        </w:rPr>
        <w:t>.</w:t>
      </w:r>
    </w:p>
    <w:p w14:paraId="036934BC" w14:textId="732F8231" w:rsidR="00C06C65" w:rsidRPr="004236F9" w:rsidRDefault="00C06C65" w:rsidP="00E87D14">
      <w:pPr>
        <w:spacing w:before="0" w:after="200" w:line="276" w:lineRule="auto"/>
        <w:ind w:left="0" w:right="0"/>
        <w:rPr>
          <w:rFonts w:eastAsia="Calibri"/>
          <w:b/>
          <w:bCs/>
          <w:sz w:val="24"/>
          <w:szCs w:val="24"/>
        </w:rPr>
      </w:pPr>
      <w:r w:rsidRPr="004236F9">
        <w:rPr>
          <w:rFonts w:eastAsia="Calibri"/>
          <w:b/>
          <w:bCs/>
          <w:sz w:val="24"/>
          <w:szCs w:val="24"/>
        </w:rPr>
        <w:t>15. Cost of Living Fund/ Donations</w:t>
      </w:r>
    </w:p>
    <w:p w14:paraId="00A2977A" w14:textId="1DDC2E44" w:rsidR="00C06C65" w:rsidRPr="004236F9" w:rsidRDefault="00C06C65" w:rsidP="00E87D14">
      <w:pPr>
        <w:spacing w:before="0" w:after="200" w:line="276" w:lineRule="auto"/>
        <w:ind w:left="0" w:right="0"/>
        <w:rPr>
          <w:rFonts w:eastAsia="Times New Roman"/>
          <w:sz w:val="24"/>
          <w:szCs w:val="24"/>
        </w:rPr>
      </w:pPr>
      <w:r>
        <w:rPr>
          <w:rFonts w:eastAsia="Calibri"/>
          <w:b/>
          <w:bCs/>
          <w:szCs w:val="22"/>
        </w:rPr>
        <w:tab/>
      </w:r>
      <w:r w:rsidRPr="004236F9">
        <w:rPr>
          <w:rFonts w:eastAsia="Calibri"/>
          <w:sz w:val="24"/>
          <w:szCs w:val="24"/>
        </w:rPr>
        <w:t xml:space="preserve">To consider the creation of a fund of up to £10,000 to meet the pressures resulting </w:t>
      </w:r>
      <w:r w:rsidR="004236F9" w:rsidRPr="004236F9">
        <w:rPr>
          <w:rFonts w:eastAsia="Calibri"/>
          <w:sz w:val="24"/>
          <w:szCs w:val="24"/>
        </w:rPr>
        <w:tab/>
      </w:r>
      <w:r w:rsidRPr="004236F9">
        <w:rPr>
          <w:rFonts w:eastAsia="Calibri"/>
          <w:sz w:val="24"/>
          <w:szCs w:val="24"/>
        </w:rPr>
        <w:t>from</w:t>
      </w:r>
      <w:r w:rsidR="00C35288">
        <w:rPr>
          <w:rFonts w:eastAsia="Calibri"/>
          <w:sz w:val="24"/>
          <w:szCs w:val="24"/>
        </w:rPr>
        <w:t xml:space="preserve"> </w:t>
      </w:r>
      <w:r w:rsidRPr="004236F9">
        <w:rPr>
          <w:rFonts w:eastAsia="Calibri"/>
          <w:sz w:val="24"/>
          <w:szCs w:val="24"/>
        </w:rPr>
        <w:t>the cost of living crisis and any actions resulting from it.</w:t>
      </w:r>
    </w:p>
    <w:p w14:paraId="2075B71A" w14:textId="33D2FDCA" w:rsidR="00E57578" w:rsidRPr="00E57578" w:rsidRDefault="007E7324" w:rsidP="00902EBC">
      <w:pPr>
        <w:keepNext/>
        <w:spacing w:before="240" w:after="60" w:line="276" w:lineRule="auto"/>
        <w:ind w:left="0" w:right="0"/>
        <w:outlineLvl w:val="0"/>
        <w:rPr>
          <w:rFonts w:eastAsia="Times New Roman"/>
          <w:b/>
          <w:bCs/>
          <w:color w:val="000000"/>
          <w:kern w:val="32"/>
          <w:sz w:val="24"/>
          <w:szCs w:val="32"/>
        </w:rPr>
      </w:pPr>
      <w:r>
        <w:rPr>
          <w:rFonts w:cs="Arial"/>
          <w:b/>
          <w:bCs/>
          <w:lang w:eastAsia="en-GB"/>
        </w:rPr>
        <w:t>1</w:t>
      </w:r>
      <w:r w:rsidR="0082728D">
        <w:rPr>
          <w:rFonts w:cs="Arial"/>
          <w:b/>
          <w:bCs/>
          <w:lang w:eastAsia="en-GB"/>
        </w:rPr>
        <w:t>6</w:t>
      </w:r>
      <w:r w:rsidR="00E57578" w:rsidRPr="00E57578">
        <w:rPr>
          <w:rFonts w:eastAsia="Times New Roman"/>
          <w:b/>
          <w:bCs/>
          <w:color w:val="000000"/>
          <w:kern w:val="32"/>
          <w:sz w:val="24"/>
          <w:szCs w:val="32"/>
        </w:rPr>
        <w:t>. Promotional opportunities</w:t>
      </w:r>
    </w:p>
    <w:p w14:paraId="53F31A8B" w14:textId="19B419E8" w:rsidR="00E57578" w:rsidRPr="00E57578" w:rsidRDefault="007B11A4" w:rsidP="00902EBC">
      <w:pPr>
        <w:keepNext/>
        <w:spacing w:before="240" w:after="60" w:line="276" w:lineRule="auto"/>
        <w:ind w:left="0" w:right="0"/>
        <w:outlineLvl w:val="0"/>
        <w:rPr>
          <w:rFonts w:eastAsia="Times New Roman"/>
          <w:b/>
          <w:bCs/>
          <w:color w:val="000000"/>
          <w:kern w:val="32"/>
          <w:sz w:val="24"/>
          <w:szCs w:val="32"/>
        </w:rPr>
      </w:pPr>
      <w:r>
        <w:rPr>
          <w:rFonts w:eastAsia="Times New Roman"/>
          <w:b/>
          <w:bCs/>
          <w:color w:val="000000"/>
          <w:kern w:val="32"/>
          <w:sz w:val="24"/>
          <w:szCs w:val="32"/>
        </w:rPr>
        <w:t>1</w:t>
      </w:r>
      <w:r w:rsidR="0082728D">
        <w:rPr>
          <w:rFonts w:eastAsia="Times New Roman"/>
          <w:b/>
          <w:bCs/>
          <w:color w:val="000000"/>
          <w:kern w:val="32"/>
          <w:sz w:val="24"/>
          <w:szCs w:val="32"/>
        </w:rPr>
        <w:t>7</w:t>
      </w:r>
      <w:r w:rsidR="00E57578" w:rsidRPr="00E57578">
        <w:rPr>
          <w:rFonts w:eastAsia="Times New Roman"/>
          <w:b/>
          <w:bCs/>
          <w:color w:val="000000"/>
          <w:kern w:val="32"/>
          <w:sz w:val="24"/>
          <w:szCs w:val="32"/>
        </w:rPr>
        <w:t>. To notify the Clerk of any item for future agenda</w:t>
      </w:r>
    </w:p>
    <w:p w14:paraId="304E30AC" w14:textId="54954D23" w:rsidR="00E57578" w:rsidRPr="00E57578" w:rsidRDefault="007B11A4" w:rsidP="00E57578">
      <w:pPr>
        <w:keepNext/>
        <w:spacing w:before="240" w:after="60" w:line="276" w:lineRule="auto"/>
        <w:ind w:left="0" w:right="0"/>
        <w:outlineLvl w:val="0"/>
        <w:rPr>
          <w:rFonts w:eastAsia="Times New Roman"/>
          <w:b/>
          <w:bCs/>
          <w:color w:val="000000"/>
          <w:kern w:val="32"/>
          <w:sz w:val="24"/>
          <w:szCs w:val="32"/>
        </w:rPr>
      </w:pPr>
      <w:r>
        <w:rPr>
          <w:rFonts w:eastAsia="Times New Roman"/>
          <w:b/>
          <w:bCs/>
          <w:color w:val="000000"/>
          <w:kern w:val="32"/>
          <w:sz w:val="24"/>
          <w:szCs w:val="32"/>
        </w:rPr>
        <w:t>1</w:t>
      </w:r>
      <w:r w:rsidR="0082728D">
        <w:rPr>
          <w:rFonts w:eastAsia="Times New Roman"/>
          <w:b/>
          <w:bCs/>
          <w:color w:val="000000"/>
          <w:kern w:val="32"/>
          <w:sz w:val="24"/>
          <w:szCs w:val="32"/>
        </w:rPr>
        <w:t>8</w:t>
      </w:r>
      <w:r w:rsidR="00E57578" w:rsidRPr="00E57578">
        <w:rPr>
          <w:rFonts w:eastAsia="Times New Roman"/>
          <w:b/>
          <w:bCs/>
          <w:color w:val="000000"/>
          <w:kern w:val="32"/>
          <w:sz w:val="24"/>
          <w:szCs w:val="32"/>
        </w:rPr>
        <w:t>. Next meeting date</w:t>
      </w:r>
    </w:p>
    <w:p w14:paraId="74B1ECCC" w14:textId="7E6C7355" w:rsidR="00856D9E" w:rsidRDefault="00D553D4" w:rsidP="00D553D4">
      <w:pPr>
        <w:spacing w:before="0" w:after="200" w:line="276" w:lineRule="auto"/>
        <w:ind w:right="0"/>
        <w:rPr>
          <w:rFonts w:eastAsia="Calibri"/>
          <w:color w:val="000000"/>
          <w:szCs w:val="22"/>
        </w:rPr>
      </w:pPr>
      <w:r>
        <w:rPr>
          <w:rFonts w:eastAsia="Calibri"/>
          <w:color w:val="000000"/>
          <w:szCs w:val="22"/>
        </w:rPr>
        <w:t xml:space="preserve"> </w:t>
      </w:r>
      <w:r w:rsidR="00E57578" w:rsidRPr="00E57578">
        <w:rPr>
          <w:rFonts w:eastAsia="Calibri"/>
          <w:color w:val="000000"/>
          <w:szCs w:val="22"/>
        </w:rPr>
        <w:t xml:space="preserve">The next meeting of the full council will be </w:t>
      </w:r>
      <w:r w:rsidR="00673A16">
        <w:rPr>
          <w:rFonts w:eastAsia="Calibri"/>
          <w:color w:val="000000"/>
          <w:szCs w:val="22"/>
        </w:rPr>
        <w:t xml:space="preserve">on Monday </w:t>
      </w:r>
      <w:r w:rsidR="00DC5F2C">
        <w:rPr>
          <w:rFonts w:eastAsia="Calibri"/>
          <w:color w:val="000000"/>
          <w:szCs w:val="22"/>
        </w:rPr>
        <w:t>16</w:t>
      </w:r>
      <w:r w:rsidR="004769A2" w:rsidRPr="00112944">
        <w:rPr>
          <w:rFonts w:eastAsia="Calibri"/>
          <w:color w:val="000000"/>
          <w:szCs w:val="22"/>
          <w:vertAlign w:val="superscript"/>
        </w:rPr>
        <w:t>th</w:t>
      </w:r>
      <w:r w:rsidR="004769A2">
        <w:rPr>
          <w:rFonts w:eastAsia="Calibri"/>
          <w:color w:val="000000"/>
          <w:szCs w:val="22"/>
        </w:rPr>
        <w:t xml:space="preserve">  </w:t>
      </w:r>
      <w:r w:rsidR="00DC5F2C">
        <w:rPr>
          <w:rFonts w:eastAsia="Calibri"/>
          <w:color w:val="000000"/>
          <w:szCs w:val="22"/>
        </w:rPr>
        <w:t>January</w:t>
      </w:r>
      <w:r w:rsidR="004769A2">
        <w:rPr>
          <w:rFonts w:eastAsia="Calibri"/>
          <w:color w:val="000000"/>
          <w:szCs w:val="22"/>
        </w:rPr>
        <w:t xml:space="preserve"> </w:t>
      </w:r>
      <w:r w:rsidR="00673A16">
        <w:rPr>
          <w:rFonts w:eastAsia="Calibri"/>
          <w:color w:val="000000"/>
          <w:szCs w:val="22"/>
        </w:rPr>
        <w:t>202</w:t>
      </w:r>
      <w:r w:rsidR="00DC5F2C">
        <w:rPr>
          <w:rFonts w:eastAsia="Calibri"/>
          <w:color w:val="000000"/>
          <w:szCs w:val="22"/>
        </w:rPr>
        <w:t>3</w:t>
      </w:r>
    </w:p>
    <w:p w14:paraId="54FDD80D" w14:textId="77777777" w:rsidR="00210E08" w:rsidRDefault="00D436DE" w:rsidP="00210E08">
      <w:pPr>
        <w:spacing w:before="0" w:after="200" w:line="276" w:lineRule="auto"/>
        <w:ind w:left="0" w:right="0"/>
        <w:rPr>
          <w:rFonts w:eastAsia="Calibri" w:cs="Arial"/>
          <w:color w:val="000000"/>
          <w:szCs w:val="22"/>
        </w:rPr>
      </w:pPr>
      <w:r>
        <w:rPr>
          <w:rFonts w:eastAsia="Calibri"/>
          <w:color w:val="000000"/>
          <w:szCs w:val="22"/>
        </w:rPr>
        <w:t xml:space="preserve"> </w:t>
      </w:r>
      <w:r w:rsidR="00E57578" w:rsidRPr="00E57578">
        <w:rPr>
          <w:rFonts w:eastAsia="Calibri"/>
          <w:color w:val="000000"/>
          <w:szCs w:val="22"/>
        </w:rPr>
        <w:t xml:space="preserve">    </w:t>
      </w:r>
      <w:r w:rsidR="00D553D4">
        <w:rPr>
          <w:rFonts w:eastAsia="Calibri"/>
          <w:color w:val="000000"/>
          <w:szCs w:val="22"/>
        </w:rPr>
        <w:tab/>
      </w:r>
      <w:r w:rsidR="00E57578" w:rsidRPr="00E57578">
        <w:rPr>
          <w:rFonts w:eastAsia="Calibri" w:cs="Arial"/>
          <w:color w:val="000000"/>
          <w:szCs w:val="22"/>
        </w:rPr>
        <w:t xml:space="preserve">Town Clerk Tel. 07938 062814 </w:t>
      </w:r>
      <w:r w:rsidR="00A851F2">
        <w:rPr>
          <w:rFonts w:eastAsia="Calibri" w:cs="Arial"/>
          <w:color w:val="000000"/>
          <w:szCs w:val="22"/>
        </w:rPr>
        <w:t xml:space="preserve">          </w:t>
      </w:r>
      <w:r w:rsidR="00E57578" w:rsidRPr="00E57578">
        <w:rPr>
          <w:rFonts w:eastAsia="Calibri" w:cs="Arial"/>
          <w:color w:val="000000"/>
          <w:szCs w:val="22"/>
        </w:rPr>
        <w:t xml:space="preserve">Email: </w:t>
      </w:r>
      <w:r w:rsidR="00E57578" w:rsidRPr="00A851F2">
        <w:rPr>
          <w:rFonts w:eastAsia="Calibri" w:cs="Arial"/>
          <w:color w:val="000000"/>
          <w:szCs w:val="22"/>
        </w:rPr>
        <w:t xml:space="preserve">clerk@baildontowncouncil.gov.uk </w:t>
      </w:r>
    </w:p>
    <w:p w14:paraId="0F265A69" w14:textId="72B6418E" w:rsidR="00A66A84" w:rsidRPr="00A66A84" w:rsidRDefault="004769A2" w:rsidP="00210E08">
      <w:pPr>
        <w:spacing w:before="0" w:after="200" w:line="276" w:lineRule="auto"/>
        <w:ind w:left="0" w:right="0"/>
        <w:rPr>
          <w:rFonts w:eastAsia="Calibri" w:cs="Arial"/>
          <w:b/>
          <w:i/>
          <w:iCs/>
          <w:sz w:val="20"/>
        </w:rPr>
      </w:pPr>
      <w:r>
        <w:rPr>
          <w:rFonts w:eastAsia="Calibri" w:cs="Arial"/>
          <w:i/>
          <w:iCs/>
          <w:sz w:val="20"/>
        </w:rPr>
        <w:tab/>
      </w:r>
      <w:r w:rsidR="00A66A84" w:rsidRPr="00A66A84">
        <w:rPr>
          <w:rFonts w:eastAsia="Calibri" w:cs="Arial"/>
          <w:i/>
          <w:iCs/>
          <w:sz w:val="20"/>
        </w:rPr>
        <w:t xml:space="preserve">The council welcome public participation at their meetings. Under Standing Orders 1 (c) (d) (e) &amp; (f) the members will determine whether to refer matters arising to in this session to be referred to a future ordinary council meeting, committee or Clerk. There is no requirement in law for an immediate response to be made at the meeting. Under Public Participation, no member of the public, councillor or officer, may speak for more than three minutes on one item unless agreed by the Chair. </w:t>
      </w:r>
    </w:p>
    <w:sectPr w:rsidR="00A66A84" w:rsidRPr="00A66A84" w:rsidSect="00210E08">
      <w:headerReference w:type="default" r:id="rId8"/>
      <w:footerReference w:type="even" r:id="rId9"/>
      <w:footerReference w:type="default" r:id="rId10"/>
      <w:headerReference w:type="first" r:id="rId11"/>
      <w:footerReference w:type="first" r:id="rId12"/>
      <w:pgSz w:w="11906" w:h="16838" w:code="9"/>
      <w:pgMar w:top="426" w:right="991"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07904" w14:textId="77777777" w:rsidR="002A79CF" w:rsidRDefault="002A79CF">
      <w:pPr>
        <w:spacing w:before="0" w:after="0"/>
      </w:pPr>
      <w:r>
        <w:separator/>
      </w:r>
    </w:p>
  </w:endnote>
  <w:endnote w:type="continuationSeparator" w:id="0">
    <w:p w14:paraId="41971F58" w14:textId="77777777" w:rsidR="002A79CF" w:rsidRDefault="002A79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CF33" w14:textId="77777777" w:rsidR="004453AC" w:rsidRDefault="00D436DE"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E8C3F2" w14:textId="77777777" w:rsidR="004453AC" w:rsidRDefault="00000000"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CAB7" w14:textId="77777777" w:rsidR="00A033B3" w:rsidRDefault="00000000" w:rsidP="0024791D">
    <w:pPr>
      <w:pStyle w:val="Footer"/>
      <w:rPr>
        <w:rFonts w:ascii="Times New Roman" w:hAnsi="Times New Roman"/>
      </w:rPr>
    </w:pPr>
    <w:r>
      <w:rPr>
        <w:rFonts w:ascii="Times New Roman" w:hAnsi="Times New Roman"/>
      </w:rPr>
      <w:pict w14:anchorId="6CF80639">
        <v:rect id="_x0000_i1070" style="width:0;height:1.5pt" o:hralign="center" o:hrstd="t" o:hr="t" fillcolor="#a0a0a0" stroked="f"/>
      </w:pict>
    </w:r>
  </w:p>
  <w:p w14:paraId="01B7948B" w14:textId="39C09AEE" w:rsidR="00415323" w:rsidRPr="00E71EB8" w:rsidRDefault="00D436DE">
    <w:pPr>
      <w:pStyle w:val="Footer"/>
      <w:rPr>
        <w:rFonts w:cs="Arial"/>
      </w:rPr>
    </w:pPr>
    <w:r w:rsidRPr="00E71EB8">
      <w:rPr>
        <w:rFonts w:cs="Arial"/>
      </w:rPr>
      <w:t xml:space="preserve">Document date: </w:t>
    </w:r>
    <w:r w:rsidR="009E69BB">
      <w:rPr>
        <w:rFonts w:cs="Arial"/>
      </w:rPr>
      <w:t>30</w:t>
    </w:r>
    <w:r w:rsidR="004769A2" w:rsidRPr="00112944">
      <w:rPr>
        <w:rFonts w:cs="Arial"/>
        <w:vertAlign w:val="superscript"/>
      </w:rPr>
      <w:t>th</w:t>
    </w:r>
    <w:r w:rsidR="004769A2">
      <w:rPr>
        <w:rFonts w:cs="Arial"/>
      </w:rPr>
      <w:t xml:space="preserve"> </w:t>
    </w:r>
    <w:r w:rsidR="00DF0741">
      <w:rPr>
        <w:rFonts w:cs="Arial"/>
      </w:rPr>
      <w:t>November</w:t>
    </w:r>
    <w:r w:rsidR="00BD1C59">
      <w:rPr>
        <w:rFonts w:cs="Arial"/>
      </w:rPr>
      <w:t xml:space="preserve"> 2022</w:t>
    </w:r>
    <w:r>
      <w:rPr>
        <w:rFonts w:cs="Arial"/>
      </w:rPr>
      <w:t xml:space="preserve"> </w:t>
    </w:r>
    <w:r w:rsidRPr="00E71EB8">
      <w:rPr>
        <w:rFonts w:cs="Arial"/>
      </w:rPr>
      <w:tab/>
    </w:r>
    <w:r w:rsidR="003025A6">
      <w:rPr>
        <w:rFonts w:cs="Arial"/>
      </w:rPr>
      <w:t xml:space="preserve">            </w:t>
    </w:r>
    <w:r w:rsidRPr="00E71EB8">
      <w:rPr>
        <w:rFonts w:cs="Arial"/>
      </w:rPr>
      <w:t xml:space="preserve">Meeting date: </w:t>
    </w:r>
    <w:r w:rsidR="00DF0741">
      <w:rPr>
        <w:rFonts w:cs="Arial"/>
      </w:rPr>
      <w:t>5</w:t>
    </w:r>
    <w:r w:rsidR="004769A2" w:rsidRPr="00112944">
      <w:rPr>
        <w:rFonts w:cs="Arial"/>
        <w:vertAlign w:val="superscript"/>
      </w:rPr>
      <w:t>th</w:t>
    </w:r>
    <w:r w:rsidR="004769A2">
      <w:rPr>
        <w:rFonts w:cs="Arial"/>
      </w:rPr>
      <w:t xml:space="preserve"> </w:t>
    </w:r>
    <w:r w:rsidR="00DF0741">
      <w:rPr>
        <w:rFonts w:cs="Arial"/>
      </w:rPr>
      <w:t>December</w:t>
    </w:r>
    <w:r w:rsidR="004769A2">
      <w:rPr>
        <w:rFonts w:cs="Arial"/>
      </w:rPr>
      <w:t xml:space="preserve"> </w:t>
    </w:r>
    <w:r w:rsidR="00BD1C59">
      <w:rPr>
        <w:rFonts w:cs="Arial"/>
      </w:rPr>
      <w:t>2022</w:t>
    </w:r>
    <w:r>
      <w:rPr>
        <w:rFonts w:cs="Arial"/>
      </w:rPr>
      <w:t xml:space="preserve"> </w:t>
    </w:r>
    <w:r>
      <w:rPr>
        <w:rFonts w:cs="Arial"/>
      </w:rPr>
      <w:tab/>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2</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1686" w14:textId="77777777" w:rsidR="003070A3" w:rsidRDefault="00000000" w:rsidP="0024791D">
    <w:pPr>
      <w:pStyle w:val="Footer"/>
      <w:rPr>
        <w:rFonts w:ascii="Times New Roman" w:hAnsi="Times New Roman"/>
      </w:rPr>
    </w:pPr>
    <w:r>
      <w:rPr>
        <w:rFonts w:ascii="Times New Roman" w:hAnsi="Times New Roman"/>
      </w:rPr>
      <w:pict w14:anchorId="0213B252">
        <v:rect id="_x0000_i1071" style="width:0;height:1.5pt" o:hralign="center" o:hrstd="t" o:hr="t" fillcolor="#a0a0a0" stroked="f"/>
      </w:pict>
    </w:r>
  </w:p>
  <w:p w14:paraId="22B6FE0E" w14:textId="4CABFEB2" w:rsidR="001A7F60" w:rsidRPr="00E71EB8" w:rsidRDefault="00D436DE" w:rsidP="0024791D">
    <w:pPr>
      <w:pStyle w:val="Footer"/>
      <w:rPr>
        <w:rFonts w:cs="Arial"/>
      </w:rPr>
    </w:pPr>
    <w:r w:rsidRPr="00E71EB8">
      <w:rPr>
        <w:rFonts w:cs="Arial"/>
      </w:rPr>
      <w:t>Document date</w:t>
    </w:r>
    <w:r>
      <w:rPr>
        <w:rFonts w:cs="Arial"/>
      </w:rPr>
      <w:t xml:space="preserve">: </w:t>
    </w:r>
    <w:r w:rsidR="009E69BB">
      <w:rPr>
        <w:rFonts w:cs="Arial"/>
      </w:rPr>
      <w:t>30</w:t>
    </w:r>
    <w:r w:rsidR="004769A2" w:rsidRPr="00112944">
      <w:rPr>
        <w:rFonts w:cs="Arial"/>
        <w:vertAlign w:val="superscript"/>
      </w:rPr>
      <w:t>th</w:t>
    </w:r>
    <w:r w:rsidR="004769A2">
      <w:rPr>
        <w:rFonts w:cs="Arial"/>
      </w:rPr>
      <w:t xml:space="preserve">  </w:t>
    </w:r>
    <w:r w:rsidR="00DF0741">
      <w:rPr>
        <w:rFonts w:cs="Arial"/>
      </w:rPr>
      <w:t>November</w:t>
    </w:r>
    <w:r w:rsidR="004769A2">
      <w:rPr>
        <w:rFonts w:cs="Arial"/>
      </w:rPr>
      <w:t xml:space="preserve"> </w:t>
    </w:r>
    <w:r w:rsidR="0017513F">
      <w:rPr>
        <w:rFonts w:cs="Arial"/>
      </w:rPr>
      <w:t>2022</w:t>
    </w:r>
    <w:r w:rsidRPr="00EF338E">
      <w:rPr>
        <w:rFonts w:cs="Arial"/>
      </w:rPr>
      <w:t xml:space="preserve">          </w:t>
    </w:r>
    <w:r w:rsidRPr="00E71EB8">
      <w:rPr>
        <w:rFonts w:cs="Arial"/>
      </w:rPr>
      <w:t xml:space="preserve">Meeting date: </w:t>
    </w:r>
    <w:r w:rsidR="00DF0741">
      <w:rPr>
        <w:rFonts w:cs="Arial"/>
      </w:rPr>
      <w:t>5</w:t>
    </w:r>
    <w:r w:rsidR="004769A2" w:rsidRPr="00112944">
      <w:rPr>
        <w:rFonts w:cs="Arial"/>
        <w:vertAlign w:val="superscript"/>
      </w:rPr>
      <w:t>th</w:t>
    </w:r>
    <w:r w:rsidR="004769A2">
      <w:rPr>
        <w:rFonts w:cs="Arial"/>
      </w:rPr>
      <w:t xml:space="preserve"> </w:t>
    </w:r>
    <w:r w:rsidR="00DF0741">
      <w:rPr>
        <w:rFonts w:cs="Arial"/>
      </w:rPr>
      <w:t>December</w:t>
    </w:r>
    <w:r w:rsidR="0017513F">
      <w:rPr>
        <w:rFonts w:cs="Arial"/>
      </w:rPr>
      <w:t xml:space="preserve"> 2022</w:t>
    </w:r>
    <w:r>
      <w:rPr>
        <w:rFonts w:cs="Arial"/>
      </w:rPr>
      <w:tab/>
    </w:r>
    <w:r w:rsidRPr="00E71EB8">
      <w:rPr>
        <w:rFonts w:cs="Arial"/>
      </w:rPr>
      <w:t xml:space="preserve">Page </w:t>
    </w:r>
    <w:r w:rsidRPr="00E71EB8">
      <w:rPr>
        <w:rFonts w:cs="Arial"/>
        <w:b/>
        <w:bCs/>
      </w:rPr>
      <w:fldChar w:fldCharType="begin"/>
    </w:r>
    <w:r w:rsidRPr="00E71EB8">
      <w:rPr>
        <w:rFonts w:cs="Arial"/>
        <w:b/>
        <w:bCs/>
      </w:rPr>
      <w:instrText xml:space="preserve"> PAGE </w:instrText>
    </w:r>
    <w:r w:rsidRPr="00E71EB8">
      <w:rPr>
        <w:rFonts w:cs="Arial"/>
        <w:b/>
        <w:bCs/>
      </w:rPr>
      <w:fldChar w:fldCharType="separate"/>
    </w:r>
    <w:r>
      <w:rPr>
        <w:rFonts w:cs="Arial"/>
        <w:b/>
        <w:bCs/>
        <w:noProof/>
      </w:rPr>
      <w:t>1</w:t>
    </w:r>
    <w:r w:rsidRPr="00E71EB8">
      <w:rPr>
        <w:rFonts w:cs="Arial"/>
        <w:b/>
        <w:bCs/>
      </w:rPr>
      <w:fldChar w:fldCharType="end"/>
    </w:r>
    <w:r w:rsidRPr="00E71EB8">
      <w:rPr>
        <w:rFonts w:cs="Arial"/>
      </w:rPr>
      <w:t xml:space="preserve"> of </w:t>
    </w:r>
    <w:r w:rsidRPr="00E71EB8">
      <w:rPr>
        <w:rFonts w:cs="Arial"/>
        <w:b/>
        <w:bCs/>
      </w:rPr>
      <w:fldChar w:fldCharType="begin"/>
    </w:r>
    <w:r w:rsidRPr="00E71EB8">
      <w:rPr>
        <w:rFonts w:cs="Arial"/>
        <w:b/>
        <w:bCs/>
      </w:rPr>
      <w:instrText xml:space="preserve"> NUMPAGES  </w:instrText>
    </w:r>
    <w:r w:rsidRPr="00E71EB8">
      <w:rPr>
        <w:rFonts w:cs="Arial"/>
        <w:b/>
        <w:bCs/>
      </w:rPr>
      <w:fldChar w:fldCharType="separate"/>
    </w:r>
    <w:r>
      <w:rPr>
        <w:rFonts w:cs="Arial"/>
        <w:b/>
        <w:bCs/>
        <w:noProof/>
      </w:rPr>
      <w:t>3</w:t>
    </w:r>
    <w:r w:rsidRPr="00E71EB8">
      <w:rPr>
        <w:rFonts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CCC89" w14:textId="77777777" w:rsidR="002A79CF" w:rsidRDefault="002A79CF">
      <w:pPr>
        <w:spacing w:before="0" w:after="0"/>
      </w:pPr>
      <w:r>
        <w:separator/>
      </w:r>
    </w:p>
  </w:footnote>
  <w:footnote w:type="continuationSeparator" w:id="0">
    <w:p w14:paraId="5DBD00F6" w14:textId="77777777" w:rsidR="002A79CF" w:rsidRDefault="002A79C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C9FC6" w14:textId="77777777" w:rsidR="00A033B3" w:rsidRPr="00E71EB8" w:rsidRDefault="00D436DE" w:rsidP="007D10AA">
    <w:pPr>
      <w:pStyle w:val="Header"/>
      <w:jc w:val="center"/>
      <w:rPr>
        <w:rFonts w:cs="Arial"/>
        <w:sz w:val="20"/>
      </w:rPr>
    </w:pPr>
    <w:r w:rsidRPr="00E71EB8">
      <w:rPr>
        <w:rFonts w:cs="Arial"/>
      </w:rPr>
      <w:t>Baildon Town Council – Ordinary Council Meeting</w:t>
    </w:r>
    <w:r w:rsidR="00000000">
      <w:rPr>
        <w:rFonts w:cs="Arial"/>
      </w:rPr>
      <w:pict w14:anchorId="69D6B559">
        <v:rect id="_x0000_i1069"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0C20" w14:textId="77777777" w:rsidR="004453AC" w:rsidRDefault="00000000" w:rsidP="00832DB0">
    <w:pPr>
      <w:pStyle w:val="Header"/>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9427F"/>
    <w:multiLevelType w:val="hybridMultilevel"/>
    <w:tmpl w:val="9FCA77FA"/>
    <w:lvl w:ilvl="0" w:tplc="83829F86">
      <w:start w:val="2"/>
      <w:numFmt w:val="lowerLetter"/>
      <w:lvlText w:val="%1)"/>
      <w:lvlJc w:val="left"/>
      <w:pPr>
        <w:ind w:left="16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A01643"/>
    <w:multiLevelType w:val="hybridMultilevel"/>
    <w:tmpl w:val="4C50E84C"/>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 w15:restartNumberingAfterBreak="0">
    <w:nsid w:val="35D61480"/>
    <w:multiLevelType w:val="hybridMultilevel"/>
    <w:tmpl w:val="6C00C718"/>
    <w:lvl w:ilvl="0" w:tplc="08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3" w15:restartNumberingAfterBreak="0">
    <w:nsid w:val="3FD060FA"/>
    <w:multiLevelType w:val="hybridMultilevel"/>
    <w:tmpl w:val="63A07E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51BF4D5B"/>
    <w:multiLevelType w:val="hybridMultilevel"/>
    <w:tmpl w:val="5AC25E1C"/>
    <w:lvl w:ilvl="0" w:tplc="83829F86">
      <w:start w:val="2"/>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5" w15:restartNumberingAfterBreak="0">
    <w:nsid w:val="5A8C7B1F"/>
    <w:multiLevelType w:val="hybridMultilevel"/>
    <w:tmpl w:val="E15035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0A55B0B"/>
    <w:multiLevelType w:val="hybridMultilevel"/>
    <w:tmpl w:val="FA9A74C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30667901">
    <w:abstractNumId w:val="5"/>
  </w:num>
  <w:num w:numId="2" w16cid:durableId="3944016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3903617">
    <w:abstractNumId w:val="4"/>
  </w:num>
  <w:num w:numId="4" w16cid:durableId="970675742">
    <w:abstractNumId w:val="6"/>
  </w:num>
  <w:num w:numId="5" w16cid:durableId="1285387122">
    <w:abstractNumId w:val="0"/>
  </w:num>
  <w:num w:numId="6" w16cid:durableId="516698898">
    <w:abstractNumId w:val="3"/>
  </w:num>
  <w:num w:numId="7" w16cid:durableId="1071079931">
    <w:abstractNumId w:val="3"/>
  </w:num>
  <w:num w:numId="8" w16cid:durableId="639460086">
    <w:abstractNumId w:val="2"/>
  </w:num>
  <w:num w:numId="9" w16cid:durableId="1199855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578"/>
    <w:rsid w:val="00037096"/>
    <w:rsid w:val="000608FE"/>
    <w:rsid w:val="000A498B"/>
    <w:rsid w:val="001005D8"/>
    <w:rsid w:val="00112944"/>
    <w:rsid w:val="00140481"/>
    <w:rsid w:val="00165344"/>
    <w:rsid w:val="0017513F"/>
    <w:rsid w:val="001B0FDA"/>
    <w:rsid w:val="001C6B08"/>
    <w:rsid w:val="001D0E25"/>
    <w:rsid w:val="001F58EB"/>
    <w:rsid w:val="00210E08"/>
    <w:rsid w:val="002153FE"/>
    <w:rsid w:val="00245620"/>
    <w:rsid w:val="0026037F"/>
    <w:rsid w:val="0026753C"/>
    <w:rsid w:val="00290C22"/>
    <w:rsid w:val="002A4047"/>
    <w:rsid w:val="002A625E"/>
    <w:rsid w:val="002A79CF"/>
    <w:rsid w:val="00300F50"/>
    <w:rsid w:val="003025A6"/>
    <w:rsid w:val="00310940"/>
    <w:rsid w:val="00321DA1"/>
    <w:rsid w:val="00372E3F"/>
    <w:rsid w:val="003C60EB"/>
    <w:rsid w:val="003D2858"/>
    <w:rsid w:val="004236F9"/>
    <w:rsid w:val="00454DA9"/>
    <w:rsid w:val="00456D73"/>
    <w:rsid w:val="004769A2"/>
    <w:rsid w:val="00480113"/>
    <w:rsid w:val="00487AB5"/>
    <w:rsid w:val="00492365"/>
    <w:rsid w:val="004B4BE1"/>
    <w:rsid w:val="004C109F"/>
    <w:rsid w:val="004C2E63"/>
    <w:rsid w:val="004F4DF5"/>
    <w:rsid w:val="004F74B8"/>
    <w:rsid w:val="00506983"/>
    <w:rsid w:val="00520A97"/>
    <w:rsid w:val="00522B76"/>
    <w:rsid w:val="0058652F"/>
    <w:rsid w:val="00590B43"/>
    <w:rsid w:val="005A264C"/>
    <w:rsid w:val="005B3BA4"/>
    <w:rsid w:val="005C6601"/>
    <w:rsid w:val="005C6C9C"/>
    <w:rsid w:val="006021E6"/>
    <w:rsid w:val="00611ED1"/>
    <w:rsid w:val="00631635"/>
    <w:rsid w:val="006468C5"/>
    <w:rsid w:val="006655F8"/>
    <w:rsid w:val="00673A16"/>
    <w:rsid w:val="0068467D"/>
    <w:rsid w:val="00685954"/>
    <w:rsid w:val="006866CF"/>
    <w:rsid w:val="006913F6"/>
    <w:rsid w:val="006F3B34"/>
    <w:rsid w:val="00704A6E"/>
    <w:rsid w:val="00717F0D"/>
    <w:rsid w:val="00736B92"/>
    <w:rsid w:val="00737D9C"/>
    <w:rsid w:val="00750CC6"/>
    <w:rsid w:val="00785F0B"/>
    <w:rsid w:val="007B11A4"/>
    <w:rsid w:val="007E7324"/>
    <w:rsid w:val="007F3D53"/>
    <w:rsid w:val="0082728D"/>
    <w:rsid w:val="008321A6"/>
    <w:rsid w:val="008550DE"/>
    <w:rsid w:val="00856D9E"/>
    <w:rsid w:val="00883341"/>
    <w:rsid w:val="00895474"/>
    <w:rsid w:val="008C3583"/>
    <w:rsid w:val="00902EBC"/>
    <w:rsid w:val="00904E7B"/>
    <w:rsid w:val="0091387C"/>
    <w:rsid w:val="009146A4"/>
    <w:rsid w:val="00932D23"/>
    <w:rsid w:val="00954129"/>
    <w:rsid w:val="00981D0F"/>
    <w:rsid w:val="00982968"/>
    <w:rsid w:val="00992212"/>
    <w:rsid w:val="009D2D65"/>
    <w:rsid w:val="009E2EF4"/>
    <w:rsid w:val="009E69BB"/>
    <w:rsid w:val="009F3B7E"/>
    <w:rsid w:val="00A0411D"/>
    <w:rsid w:val="00A66A84"/>
    <w:rsid w:val="00A718AC"/>
    <w:rsid w:val="00A851F2"/>
    <w:rsid w:val="00A964C8"/>
    <w:rsid w:val="00A97E90"/>
    <w:rsid w:val="00AB346C"/>
    <w:rsid w:val="00AB3878"/>
    <w:rsid w:val="00AE42AB"/>
    <w:rsid w:val="00B82057"/>
    <w:rsid w:val="00BA221F"/>
    <w:rsid w:val="00BC044D"/>
    <w:rsid w:val="00BD1C59"/>
    <w:rsid w:val="00BD3024"/>
    <w:rsid w:val="00BD6CAD"/>
    <w:rsid w:val="00BD7298"/>
    <w:rsid w:val="00BF7431"/>
    <w:rsid w:val="00C00BBB"/>
    <w:rsid w:val="00C056F2"/>
    <w:rsid w:val="00C06C65"/>
    <w:rsid w:val="00C341AB"/>
    <w:rsid w:val="00C35288"/>
    <w:rsid w:val="00C80BFA"/>
    <w:rsid w:val="00C83451"/>
    <w:rsid w:val="00C864A5"/>
    <w:rsid w:val="00CA5882"/>
    <w:rsid w:val="00CC0F9D"/>
    <w:rsid w:val="00CC2250"/>
    <w:rsid w:val="00CD48B6"/>
    <w:rsid w:val="00D30D8F"/>
    <w:rsid w:val="00D32263"/>
    <w:rsid w:val="00D3265F"/>
    <w:rsid w:val="00D436DE"/>
    <w:rsid w:val="00D553D4"/>
    <w:rsid w:val="00D61C7B"/>
    <w:rsid w:val="00D87966"/>
    <w:rsid w:val="00DC5F2C"/>
    <w:rsid w:val="00DD741C"/>
    <w:rsid w:val="00DE1039"/>
    <w:rsid w:val="00DF0741"/>
    <w:rsid w:val="00E0738A"/>
    <w:rsid w:val="00E165E7"/>
    <w:rsid w:val="00E22D76"/>
    <w:rsid w:val="00E37192"/>
    <w:rsid w:val="00E57578"/>
    <w:rsid w:val="00E703EB"/>
    <w:rsid w:val="00E845DD"/>
    <w:rsid w:val="00E87D14"/>
    <w:rsid w:val="00EA05CD"/>
    <w:rsid w:val="00EA4B7E"/>
    <w:rsid w:val="00EA5925"/>
    <w:rsid w:val="00EB048A"/>
    <w:rsid w:val="00EB3DAF"/>
    <w:rsid w:val="00ED2778"/>
    <w:rsid w:val="00EE066A"/>
    <w:rsid w:val="00EF338E"/>
    <w:rsid w:val="00F327B2"/>
    <w:rsid w:val="00F51133"/>
    <w:rsid w:val="00F52C38"/>
    <w:rsid w:val="00F64C7C"/>
    <w:rsid w:val="00F8453D"/>
    <w:rsid w:val="00F846E2"/>
    <w:rsid w:val="00FA0C9A"/>
    <w:rsid w:val="00FC422A"/>
    <w:rsid w:val="00FE335D"/>
    <w:rsid w:val="00FF5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15F1A"/>
  <w15:chartTrackingRefBased/>
  <w15:docId w15:val="{B4A2F521-59E8-40E1-A09F-B27036EC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82728D"/>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82728D"/>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E57578"/>
    <w:pPr>
      <w:tabs>
        <w:tab w:val="center" w:pos="4513"/>
        <w:tab w:val="right" w:pos="9026"/>
      </w:tabs>
      <w:spacing w:before="0" w:after="0"/>
    </w:pPr>
  </w:style>
  <w:style w:type="character" w:customStyle="1" w:styleId="FooterChar">
    <w:name w:val="Footer Char"/>
    <w:basedOn w:val="DefaultParagraphFont"/>
    <w:link w:val="Footer"/>
    <w:uiPriority w:val="99"/>
    <w:semiHidden/>
    <w:rsid w:val="00E57578"/>
    <w:rPr>
      <w:rFonts w:ascii="Arial" w:hAnsi="Arial" w:cs="Times New Roman"/>
      <w:szCs w:val="20"/>
    </w:rPr>
  </w:style>
  <w:style w:type="paragraph" w:styleId="Header">
    <w:name w:val="header"/>
    <w:basedOn w:val="Normal"/>
    <w:link w:val="HeaderChar"/>
    <w:uiPriority w:val="99"/>
    <w:unhideWhenUsed/>
    <w:rsid w:val="00E57578"/>
    <w:pPr>
      <w:tabs>
        <w:tab w:val="center" w:pos="4513"/>
        <w:tab w:val="right" w:pos="9026"/>
      </w:tabs>
      <w:spacing w:before="0" w:after="0"/>
    </w:pPr>
  </w:style>
  <w:style w:type="character" w:customStyle="1" w:styleId="HeaderChar">
    <w:name w:val="Header Char"/>
    <w:basedOn w:val="DefaultParagraphFont"/>
    <w:link w:val="Header"/>
    <w:uiPriority w:val="99"/>
    <w:rsid w:val="00E57578"/>
    <w:rPr>
      <w:rFonts w:ascii="Arial" w:hAnsi="Arial" w:cs="Times New Roman"/>
      <w:szCs w:val="20"/>
    </w:rPr>
  </w:style>
  <w:style w:type="character" w:styleId="PageNumber">
    <w:name w:val="page number"/>
    <w:basedOn w:val="DefaultParagraphFont"/>
    <w:rsid w:val="00E57578"/>
  </w:style>
  <w:style w:type="paragraph" w:styleId="ListParagraph">
    <w:name w:val="List Paragraph"/>
    <w:basedOn w:val="Normal"/>
    <w:uiPriority w:val="34"/>
    <w:qFormat/>
    <w:rsid w:val="00E57578"/>
    <w:pPr>
      <w:ind w:left="720"/>
      <w:contextualSpacing/>
    </w:pPr>
  </w:style>
  <w:style w:type="paragraph" w:styleId="Revision">
    <w:name w:val="Revision"/>
    <w:hidden/>
    <w:uiPriority w:val="99"/>
    <w:semiHidden/>
    <w:rsid w:val="001D0E25"/>
    <w:pPr>
      <w:spacing w:after="0" w:line="240" w:lineRule="auto"/>
    </w:pPr>
    <w:rPr>
      <w:rFonts w:ascii="Arial"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4780">
      <w:bodyDiv w:val="1"/>
      <w:marLeft w:val="0"/>
      <w:marRight w:val="0"/>
      <w:marTop w:val="0"/>
      <w:marBottom w:val="0"/>
      <w:divBdr>
        <w:top w:val="none" w:sz="0" w:space="0" w:color="auto"/>
        <w:left w:val="none" w:sz="0" w:space="0" w:color="auto"/>
        <w:bottom w:val="none" w:sz="0" w:space="0" w:color="auto"/>
        <w:right w:val="none" w:sz="0" w:space="0" w:color="auto"/>
      </w:divBdr>
    </w:div>
    <w:div w:id="422528129">
      <w:bodyDiv w:val="1"/>
      <w:marLeft w:val="0"/>
      <w:marRight w:val="0"/>
      <w:marTop w:val="0"/>
      <w:marBottom w:val="0"/>
      <w:divBdr>
        <w:top w:val="none" w:sz="0" w:space="0" w:color="auto"/>
        <w:left w:val="none" w:sz="0" w:space="0" w:color="auto"/>
        <w:bottom w:val="none" w:sz="0" w:space="0" w:color="auto"/>
        <w:right w:val="none" w:sz="0" w:space="0" w:color="auto"/>
      </w:divBdr>
    </w:div>
    <w:div w:id="453056910">
      <w:bodyDiv w:val="1"/>
      <w:marLeft w:val="0"/>
      <w:marRight w:val="0"/>
      <w:marTop w:val="0"/>
      <w:marBottom w:val="0"/>
      <w:divBdr>
        <w:top w:val="none" w:sz="0" w:space="0" w:color="auto"/>
        <w:left w:val="none" w:sz="0" w:space="0" w:color="auto"/>
        <w:bottom w:val="none" w:sz="0" w:space="0" w:color="auto"/>
        <w:right w:val="none" w:sz="0" w:space="0" w:color="auto"/>
      </w:divBdr>
    </w:div>
    <w:div w:id="943803861">
      <w:bodyDiv w:val="1"/>
      <w:marLeft w:val="0"/>
      <w:marRight w:val="0"/>
      <w:marTop w:val="0"/>
      <w:marBottom w:val="0"/>
      <w:divBdr>
        <w:top w:val="none" w:sz="0" w:space="0" w:color="auto"/>
        <w:left w:val="none" w:sz="0" w:space="0" w:color="auto"/>
        <w:bottom w:val="none" w:sz="0" w:space="0" w:color="auto"/>
        <w:right w:val="none" w:sz="0" w:space="0" w:color="auto"/>
      </w:divBdr>
    </w:div>
    <w:div w:id="1396274560">
      <w:bodyDiv w:val="1"/>
      <w:marLeft w:val="0"/>
      <w:marRight w:val="0"/>
      <w:marTop w:val="0"/>
      <w:marBottom w:val="0"/>
      <w:divBdr>
        <w:top w:val="none" w:sz="0" w:space="0" w:color="auto"/>
        <w:left w:val="none" w:sz="0" w:space="0" w:color="auto"/>
        <w:bottom w:val="none" w:sz="0" w:space="0" w:color="auto"/>
        <w:right w:val="none" w:sz="0" w:space="0" w:color="auto"/>
      </w:divBdr>
    </w:div>
    <w:div w:id="1752654093">
      <w:bodyDiv w:val="1"/>
      <w:marLeft w:val="0"/>
      <w:marRight w:val="0"/>
      <w:marTop w:val="0"/>
      <w:marBottom w:val="0"/>
      <w:divBdr>
        <w:top w:val="none" w:sz="0" w:space="0" w:color="auto"/>
        <w:left w:val="none" w:sz="0" w:space="0" w:color="auto"/>
        <w:bottom w:val="none" w:sz="0" w:space="0" w:color="auto"/>
        <w:right w:val="none" w:sz="0" w:space="0" w:color="auto"/>
      </w:divBdr>
    </w:div>
    <w:div w:id="1854221403">
      <w:bodyDiv w:val="1"/>
      <w:marLeft w:val="0"/>
      <w:marRight w:val="0"/>
      <w:marTop w:val="0"/>
      <w:marBottom w:val="0"/>
      <w:divBdr>
        <w:top w:val="none" w:sz="0" w:space="0" w:color="auto"/>
        <w:left w:val="none" w:sz="0" w:space="0" w:color="auto"/>
        <w:bottom w:val="none" w:sz="0" w:space="0" w:color="auto"/>
        <w:right w:val="none" w:sz="0" w:space="0" w:color="auto"/>
      </w:divBdr>
    </w:div>
    <w:div w:id="212546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Clerk - Baildon TC</cp:lastModifiedBy>
  <cp:revision>23</cp:revision>
  <cp:lastPrinted>2022-07-25T15:23:00Z</cp:lastPrinted>
  <dcterms:created xsi:type="dcterms:W3CDTF">2022-11-02T14:15:00Z</dcterms:created>
  <dcterms:modified xsi:type="dcterms:W3CDTF">2022-11-30T14:48:00Z</dcterms:modified>
</cp:coreProperties>
</file>