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2F3E" w14:textId="0DE7938E" w:rsidR="0047038E" w:rsidRDefault="0047038E" w:rsidP="000412A6">
      <w:pPr>
        <w:autoSpaceDE w:val="0"/>
        <w:autoSpaceDN w:val="0"/>
        <w:adjustRightInd w:val="0"/>
        <w:jc w:val="center"/>
        <w:rPr>
          <w:rFonts w:cs="Arial"/>
          <w:b/>
          <w:bCs/>
          <w:caps/>
          <w:sz w:val="28"/>
          <w:szCs w:val="28"/>
          <w:lang w:val="en-US"/>
        </w:rPr>
      </w:pPr>
      <w:r>
        <w:rPr>
          <w:rFonts w:cs="Arial"/>
          <w:b/>
          <w:bCs/>
          <w:caps/>
          <w:noProof/>
          <w:sz w:val="28"/>
          <w:szCs w:val="28"/>
          <w:lang w:val="en-US"/>
        </w:rPr>
        <w:drawing>
          <wp:inline distT="0" distB="0" distL="0" distR="0" wp14:anchorId="081460DE" wp14:editId="6863AD68">
            <wp:extent cx="1198821" cy="12573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C logo.jpg"/>
                    <pic:cNvPicPr/>
                  </pic:nvPicPr>
                  <pic:blipFill>
                    <a:blip r:embed="rId7">
                      <a:extLst>
                        <a:ext uri="{28A0092B-C50C-407E-A947-70E740481C1C}">
                          <a14:useLocalDpi xmlns:a14="http://schemas.microsoft.com/office/drawing/2010/main" val="0"/>
                        </a:ext>
                      </a:extLst>
                    </a:blip>
                    <a:stretch>
                      <a:fillRect/>
                    </a:stretch>
                  </pic:blipFill>
                  <pic:spPr>
                    <a:xfrm>
                      <a:off x="0" y="0"/>
                      <a:ext cx="1204149" cy="1262887"/>
                    </a:xfrm>
                    <a:prstGeom prst="rect">
                      <a:avLst/>
                    </a:prstGeom>
                  </pic:spPr>
                </pic:pic>
              </a:graphicData>
            </a:graphic>
          </wp:inline>
        </w:drawing>
      </w:r>
    </w:p>
    <w:p w14:paraId="40FE580B" w14:textId="77777777" w:rsidR="0047038E" w:rsidRDefault="0047038E" w:rsidP="000412A6">
      <w:pPr>
        <w:autoSpaceDE w:val="0"/>
        <w:autoSpaceDN w:val="0"/>
        <w:adjustRightInd w:val="0"/>
        <w:jc w:val="center"/>
        <w:rPr>
          <w:rFonts w:cs="Arial"/>
          <w:b/>
          <w:bCs/>
          <w:caps/>
          <w:sz w:val="28"/>
          <w:szCs w:val="28"/>
          <w:lang w:val="en-US"/>
        </w:rPr>
      </w:pPr>
    </w:p>
    <w:p w14:paraId="279CDD71" w14:textId="3EABD74E" w:rsidR="006511D5" w:rsidRPr="0047038E" w:rsidRDefault="0047038E" w:rsidP="0047038E">
      <w:pPr>
        <w:jc w:val="center"/>
        <w:rPr>
          <w:b/>
          <w:sz w:val="24"/>
          <w:lang w:val="en-US"/>
        </w:rPr>
      </w:pPr>
      <w:r w:rsidRPr="0047038E">
        <w:rPr>
          <w:b/>
          <w:sz w:val="24"/>
          <w:lang w:val="en-US"/>
        </w:rPr>
        <w:t xml:space="preserve">Baildon Town Council – Data Protection </w:t>
      </w:r>
      <w:r w:rsidR="00EB1C7C">
        <w:rPr>
          <w:b/>
          <w:color w:val="FF0000"/>
          <w:sz w:val="24"/>
          <w:lang w:val="en-US"/>
        </w:rPr>
        <w:t xml:space="preserve">and Security </w:t>
      </w:r>
      <w:r w:rsidRPr="0047038E">
        <w:rPr>
          <w:b/>
          <w:sz w:val="24"/>
          <w:lang w:val="en-US"/>
        </w:rPr>
        <w:t>Policy</w:t>
      </w:r>
    </w:p>
    <w:p w14:paraId="58CFF799" w14:textId="6B9B417D" w:rsidR="0047038E" w:rsidRDefault="0047038E" w:rsidP="000412A6">
      <w:pPr>
        <w:autoSpaceDE w:val="0"/>
        <w:autoSpaceDN w:val="0"/>
        <w:adjustRightInd w:val="0"/>
        <w:jc w:val="center"/>
        <w:rPr>
          <w:rFonts w:cs="Arial"/>
          <w:b/>
          <w:bCs/>
          <w:caps/>
          <w:sz w:val="24"/>
          <w:szCs w:val="28"/>
          <w:lang w:val="en-US"/>
        </w:rPr>
      </w:pPr>
    </w:p>
    <w:p w14:paraId="10EF765C" w14:textId="77777777" w:rsidR="0047038E" w:rsidRDefault="0047038E" w:rsidP="0047038E">
      <w:pPr>
        <w:rPr>
          <w:lang w:val="en-US"/>
        </w:rPr>
      </w:pPr>
    </w:p>
    <w:tbl>
      <w:tblPr>
        <w:tblStyle w:val="TableGrid"/>
        <w:tblW w:w="0" w:type="auto"/>
        <w:tblLook w:val="04A0" w:firstRow="1" w:lastRow="0" w:firstColumn="1" w:lastColumn="0" w:noHBand="0" w:noVBand="1"/>
      </w:tblPr>
      <w:tblGrid>
        <w:gridCol w:w="4148"/>
        <w:gridCol w:w="4148"/>
      </w:tblGrid>
      <w:tr w:rsidR="0047038E" w14:paraId="29423295" w14:textId="77777777" w:rsidTr="0047038E">
        <w:tc>
          <w:tcPr>
            <w:tcW w:w="4148" w:type="dxa"/>
          </w:tcPr>
          <w:p w14:paraId="3A950E95" w14:textId="40C5641F" w:rsidR="0047038E" w:rsidRDefault="000338AE" w:rsidP="000338AE">
            <w:pPr>
              <w:jc w:val="center"/>
              <w:rPr>
                <w:lang w:val="en-US"/>
              </w:rPr>
            </w:pPr>
            <w:r>
              <w:rPr>
                <w:lang w:val="en-US"/>
              </w:rPr>
              <w:t>Approved by Governance Committee</w:t>
            </w:r>
          </w:p>
        </w:tc>
        <w:tc>
          <w:tcPr>
            <w:tcW w:w="4148" w:type="dxa"/>
          </w:tcPr>
          <w:p w14:paraId="035D318A" w14:textId="3A6683FF" w:rsidR="0047038E" w:rsidRDefault="000338AE" w:rsidP="000338AE">
            <w:pPr>
              <w:jc w:val="center"/>
              <w:rPr>
                <w:lang w:val="en-US"/>
              </w:rPr>
            </w:pPr>
            <w:r>
              <w:rPr>
                <w:lang w:val="en-US"/>
              </w:rPr>
              <w:t>GV1819/103.1</w:t>
            </w:r>
          </w:p>
        </w:tc>
      </w:tr>
      <w:tr w:rsidR="00EB1C7C" w14:paraId="7D7B327D" w14:textId="77777777" w:rsidTr="0047038E">
        <w:tc>
          <w:tcPr>
            <w:tcW w:w="4148" w:type="dxa"/>
          </w:tcPr>
          <w:p w14:paraId="1099A974" w14:textId="3BBC0131" w:rsidR="00EB1C7C" w:rsidRPr="00EB1C7C" w:rsidRDefault="00EB1C7C" w:rsidP="000338AE">
            <w:pPr>
              <w:jc w:val="center"/>
              <w:rPr>
                <w:color w:val="FF0000"/>
                <w:lang w:val="en-US"/>
              </w:rPr>
            </w:pPr>
            <w:r>
              <w:rPr>
                <w:color w:val="FF0000"/>
                <w:lang w:val="en-US"/>
              </w:rPr>
              <w:t>Approved by Governance Committee</w:t>
            </w:r>
          </w:p>
        </w:tc>
        <w:tc>
          <w:tcPr>
            <w:tcW w:w="4148" w:type="dxa"/>
          </w:tcPr>
          <w:p w14:paraId="720679CA" w14:textId="392942BA" w:rsidR="00EB1C7C" w:rsidRPr="00EB1C7C" w:rsidRDefault="00EB1C7C" w:rsidP="000338AE">
            <w:pPr>
              <w:jc w:val="center"/>
              <w:rPr>
                <w:color w:val="FF0000"/>
                <w:lang w:val="en-US"/>
              </w:rPr>
            </w:pPr>
            <w:r>
              <w:rPr>
                <w:color w:val="FF0000"/>
                <w:lang w:val="en-US"/>
              </w:rPr>
              <w:t>GOV2324/</w:t>
            </w:r>
          </w:p>
        </w:tc>
      </w:tr>
    </w:tbl>
    <w:p w14:paraId="7E9F1ACA" w14:textId="77777777" w:rsidR="0047038E" w:rsidRPr="0047038E" w:rsidRDefault="0047038E" w:rsidP="0047038E">
      <w:pPr>
        <w:rPr>
          <w:lang w:val="en-US"/>
        </w:rPr>
      </w:pPr>
    </w:p>
    <w:p w14:paraId="4C5F57DB" w14:textId="36812892" w:rsidR="0047038E" w:rsidRDefault="0047038E" w:rsidP="0047038E">
      <w:pPr>
        <w:autoSpaceDE w:val="0"/>
        <w:autoSpaceDN w:val="0"/>
        <w:adjustRightInd w:val="0"/>
        <w:jc w:val="right"/>
        <w:rPr>
          <w:rFonts w:cs="Arial"/>
          <w:sz w:val="24"/>
          <w:szCs w:val="24"/>
          <w:lang w:val="en-US"/>
        </w:rPr>
      </w:pPr>
    </w:p>
    <w:p w14:paraId="13FE27FB" w14:textId="419A248B" w:rsidR="0047038E" w:rsidRPr="0047038E" w:rsidRDefault="0047038E" w:rsidP="0047038E">
      <w:pPr>
        <w:autoSpaceDE w:val="0"/>
        <w:autoSpaceDN w:val="0"/>
        <w:adjustRightInd w:val="0"/>
        <w:rPr>
          <w:rFonts w:cs="Arial"/>
          <w:b/>
          <w:sz w:val="22"/>
          <w:szCs w:val="22"/>
          <w:lang w:val="en-US"/>
        </w:rPr>
      </w:pPr>
      <w:r w:rsidRPr="0047038E">
        <w:rPr>
          <w:rFonts w:cs="Arial"/>
          <w:b/>
          <w:sz w:val="24"/>
          <w:szCs w:val="24"/>
          <w:lang w:val="en-US"/>
        </w:rPr>
        <w:t xml:space="preserve">Introduction </w:t>
      </w:r>
    </w:p>
    <w:p w14:paraId="551BC9A4" w14:textId="5178C721" w:rsidR="0047038E" w:rsidRPr="0047038E" w:rsidRDefault="0047038E" w:rsidP="0047038E">
      <w:pPr>
        <w:autoSpaceDE w:val="0"/>
        <w:autoSpaceDN w:val="0"/>
        <w:adjustRightInd w:val="0"/>
        <w:rPr>
          <w:rFonts w:cs="Arial"/>
          <w:b/>
          <w:sz w:val="22"/>
          <w:szCs w:val="22"/>
          <w:lang w:val="en-US"/>
        </w:rPr>
      </w:pPr>
    </w:p>
    <w:p w14:paraId="710D35C5" w14:textId="1C23A366" w:rsidR="00EC54FC" w:rsidRDefault="0047038E" w:rsidP="0047038E">
      <w:pPr>
        <w:autoSpaceDE w:val="0"/>
        <w:autoSpaceDN w:val="0"/>
        <w:adjustRightInd w:val="0"/>
        <w:rPr>
          <w:rFonts w:cs="Arial"/>
          <w:sz w:val="22"/>
          <w:szCs w:val="22"/>
          <w:lang w:val="en-US"/>
        </w:rPr>
      </w:pPr>
      <w:r w:rsidRPr="0047038E">
        <w:rPr>
          <w:rFonts w:cs="Arial"/>
          <w:sz w:val="22"/>
          <w:szCs w:val="22"/>
          <w:lang w:val="en-US"/>
        </w:rPr>
        <w:t xml:space="preserve">Baildon </w:t>
      </w:r>
      <w:r w:rsidR="006511D5" w:rsidRPr="0047038E">
        <w:rPr>
          <w:rFonts w:cs="Arial"/>
          <w:sz w:val="22"/>
          <w:szCs w:val="22"/>
          <w:lang w:val="en-US"/>
        </w:rPr>
        <w:t>Town Council needs to collect and use certain types of information about</w:t>
      </w:r>
      <w:r w:rsidR="000412A6" w:rsidRPr="0047038E">
        <w:rPr>
          <w:rFonts w:cs="Arial"/>
          <w:sz w:val="22"/>
          <w:szCs w:val="22"/>
          <w:lang w:val="en-US"/>
        </w:rPr>
        <w:t xml:space="preserve"> </w:t>
      </w:r>
      <w:r w:rsidR="006511D5" w:rsidRPr="0047038E">
        <w:rPr>
          <w:rFonts w:cs="Arial"/>
          <w:sz w:val="22"/>
          <w:szCs w:val="22"/>
          <w:lang w:val="en-US"/>
        </w:rPr>
        <w:t>people with whom it deals</w:t>
      </w:r>
      <w:r w:rsidR="00C676ED">
        <w:rPr>
          <w:rFonts w:cs="Arial"/>
          <w:sz w:val="22"/>
          <w:szCs w:val="22"/>
          <w:lang w:val="en-US"/>
        </w:rPr>
        <w:t>,</w:t>
      </w:r>
      <w:r w:rsidR="006511D5" w:rsidRPr="0047038E">
        <w:rPr>
          <w:rFonts w:cs="Arial"/>
          <w:sz w:val="22"/>
          <w:szCs w:val="22"/>
          <w:lang w:val="en-US"/>
        </w:rPr>
        <w:t xml:space="preserve"> </w:t>
      </w:r>
      <w:proofErr w:type="gramStart"/>
      <w:r w:rsidR="006511D5" w:rsidRPr="0047038E">
        <w:rPr>
          <w:rFonts w:cs="Arial"/>
          <w:sz w:val="22"/>
          <w:szCs w:val="22"/>
          <w:lang w:val="en-US"/>
        </w:rPr>
        <w:t>in order to</w:t>
      </w:r>
      <w:proofErr w:type="gramEnd"/>
      <w:r w:rsidR="006511D5" w:rsidRPr="0047038E">
        <w:rPr>
          <w:rFonts w:cs="Arial"/>
          <w:sz w:val="22"/>
          <w:szCs w:val="22"/>
          <w:lang w:val="en-US"/>
        </w:rPr>
        <w:t xml:space="preserve"> perform its functions. This information includes</w:t>
      </w:r>
      <w:r w:rsidR="000412A6" w:rsidRPr="0047038E">
        <w:rPr>
          <w:rFonts w:cs="Arial"/>
          <w:sz w:val="22"/>
          <w:szCs w:val="22"/>
          <w:lang w:val="en-US"/>
        </w:rPr>
        <w:t xml:space="preserve"> details of </w:t>
      </w:r>
      <w:r w:rsidR="006511D5" w:rsidRPr="0047038E">
        <w:rPr>
          <w:rFonts w:cs="Arial"/>
          <w:sz w:val="22"/>
          <w:szCs w:val="22"/>
          <w:lang w:val="en-US"/>
        </w:rPr>
        <w:t xml:space="preserve">current, </w:t>
      </w:r>
      <w:proofErr w:type="gramStart"/>
      <w:r w:rsidR="006511D5" w:rsidRPr="0047038E">
        <w:rPr>
          <w:rFonts w:cs="Arial"/>
          <w:sz w:val="22"/>
          <w:szCs w:val="22"/>
          <w:lang w:val="en-US"/>
        </w:rPr>
        <w:t>past</w:t>
      </w:r>
      <w:proofErr w:type="gramEnd"/>
      <w:r w:rsidR="006511D5" w:rsidRPr="0047038E">
        <w:rPr>
          <w:rFonts w:cs="Arial"/>
          <w:sz w:val="22"/>
          <w:szCs w:val="22"/>
          <w:lang w:val="en-US"/>
        </w:rPr>
        <w:t xml:space="preserve"> and prospective employees, suppliers, clients, customers, service users</w:t>
      </w:r>
      <w:r w:rsidR="00A95564" w:rsidRPr="0047038E">
        <w:rPr>
          <w:rFonts w:cs="Arial"/>
          <w:sz w:val="22"/>
          <w:szCs w:val="22"/>
          <w:lang w:val="en-US"/>
        </w:rPr>
        <w:t xml:space="preserve"> </w:t>
      </w:r>
      <w:r w:rsidR="006511D5" w:rsidRPr="0047038E">
        <w:rPr>
          <w:rFonts w:cs="Arial"/>
          <w:sz w:val="22"/>
          <w:szCs w:val="22"/>
          <w:lang w:val="en-US"/>
        </w:rPr>
        <w:t>and others with whom it communicates.</w:t>
      </w:r>
    </w:p>
    <w:p w14:paraId="51721150" w14:textId="77777777" w:rsidR="0047038E" w:rsidRDefault="0047038E" w:rsidP="0047038E">
      <w:pPr>
        <w:autoSpaceDE w:val="0"/>
        <w:autoSpaceDN w:val="0"/>
        <w:adjustRightInd w:val="0"/>
        <w:rPr>
          <w:rFonts w:cs="Arial"/>
          <w:sz w:val="22"/>
          <w:szCs w:val="22"/>
          <w:lang w:val="en-US"/>
        </w:rPr>
      </w:pPr>
    </w:p>
    <w:p w14:paraId="5522A49C" w14:textId="1B5C3A6C" w:rsidR="006511D5" w:rsidRPr="0047038E" w:rsidRDefault="00F2649D" w:rsidP="0047038E">
      <w:pPr>
        <w:autoSpaceDE w:val="0"/>
        <w:autoSpaceDN w:val="0"/>
        <w:adjustRightInd w:val="0"/>
        <w:rPr>
          <w:rFonts w:cs="Arial"/>
          <w:sz w:val="22"/>
          <w:szCs w:val="22"/>
          <w:lang w:val="en-US"/>
        </w:rPr>
      </w:pPr>
      <w:r>
        <w:rPr>
          <w:rFonts w:cs="Arial"/>
          <w:sz w:val="22"/>
          <w:szCs w:val="22"/>
          <w:lang w:val="en-US"/>
        </w:rPr>
        <w:t>The Cou</w:t>
      </w:r>
      <w:r w:rsidR="006511D5" w:rsidRPr="0047038E">
        <w:rPr>
          <w:rFonts w:cs="Arial"/>
          <w:sz w:val="22"/>
          <w:szCs w:val="22"/>
          <w:lang w:val="en-US"/>
        </w:rPr>
        <w:t>ncil is required by law to</w:t>
      </w:r>
      <w:r w:rsidR="00EC54FC" w:rsidRPr="0047038E">
        <w:rPr>
          <w:rFonts w:cs="Arial"/>
          <w:sz w:val="22"/>
          <w:szCs w:val="22"/>
          <w:lang w:val="en-US"/>
        </w:rPr>
        <w:t xml:space="preserve"> </w:t>
      </w:r>
      <w:r w:rsidR="006511D5" w:rsidRPr="0047038E">
        <w:rPr>
          <w:rFonts w:cs="Arial"/>
          <w:sz w:val="22"/>
          <w:szCs w:val="22"/>
          <w:lang w:val="en-US"/>
        </w:rPr>
        <w:t xml:space="preserve">collect and use certain types of information to fulfil its statutory duties </w:t>
      </w:r>
      <w:proofErr w:type="gramStart"/>
      <w:r w:rsidR="006511D5" w:rsidRPr="0047038E">
        <w:rPr>
          <w:rFonts w:cs="Arial"/>
          <w:sz w:val="22"/>
          <w:szCs w:val="22"/>
          <w:lang w:val="en-US"/>
        </w:rPr>
        <w:t>and also</w:t>
      </w:r>
      <w:proofErr w:type="gramEnd"/>
      <w:r w:rsidR="006511D5" w:rsidRPr="0047038E">
        <w:rPr>
          <w:rFonts w:cs="Arial"/>
          <w:sz w:val="22"/>
          <w:szCs w:val="22"/>
          <w:lang w:val="en-US"/>
        </w:rPr>
        <w:t xml:space="preserve"> to</w:t>
      </w:r>
      <w:r w:rsidR="00A43C2B" w:rsidRPr="0047038E">
        <w:rPr>
          <w:rFonts w:cs="Arial"/>
          <w:sz w:val="22"/>
          <w:szCs w:val="22"/>
          <w:lang w:val="en-US"/>
        </w:rPr>
        <w:t xml:space="preserve"> </w:t>
      </w:r>
      <w:r w:rsidR="006511D5" w:rsidRPr="0047038E">
        <w:rPr>
          <w:rFonts w:cs="Arial"/>
          <w:sz w:val="22"/>
          <w:szCs w:val="22"/>
          <w:lang w:val="en-US"/>
        </w:rPr>
        <w:t xml:space="preserve">comply with the requirements of the Government. This personal </w:t>
      </w:r>
      <w:r w:rsidR="0019647A" w:rsidRPr="0047038E">
        <w:rPr>
          <w:rFonts w:cs="Arial"/>
          <w:sz w:val="22"/>
          <w:szCs w:val="22"/>
          <w:lang w:val="en-US"/>
        </w:rPr>
        <w:t>data</w:t>
      </w:r>
      <w:r w:rsidR="006511D5" w:rsidRPr="0047038E">
        <w:rPr>
          <w:rFonts w:cs="Arial"/>
          <w:sz w:val="22"/>
          <w:szCs w:val="22"/>
          <w:lang w:val="en-US"/>
        </w:rPr>
        <w:t xml:space="preserve"> must be</w:t>
      </w:r>
      <w:r w:rsidR="00EC54FC" w:rsidRPr="0047038E">
        <w:rPr>
          <w:rFonts w:cs="Arial"/>
          <w:sz w:val="22"/>
          <w:szCs w:val="22"/>
          <w:lang w:val="en-US"/>
        </w:rPr>
        <w:t xml:space="preserve"> </w:t>
      </w:r>
      <w:r w:rsidR="006511D5" w:rsidRPr="0047038E">
        <w:rPr>
          <w:rFonts w:cs="Arial"/>
          <w:sz w:val="22"/>
          <w:szCs w:val="22"/>
          <w:lang w:val="en-US"/>
        </w:rPr>
        <w:t xml:space="preserve">dealt with properly however it is collected, </w:t>
      </w:r>
      <w:proofErr w:type="gramStart"/>
      <w:r w:rsidR="006511D5" w:rsidRPr="0047038E">
        <w:rPr>
          <w:rFonts w:cs="Arial"/>
          <w:sz w:val="22"/>
          <w:szCs w:val="22"/>
          <w:lang w:val="en-US"/>
        </w:rPr>
        <w:t>recorded</w:t>
      </w:r>
      <w:proofErr w:type="gramEnd"/>
      <w:r w:rsidR="006511D5" w:rsidRPr="0047038E">
        <w:rPr>
          <w:rFonts w:cs="Arial"/>
          <w:sz w:val="22"/>
          <w:szCs w:val="22"/>
          <w:lang w:val="en-US"/>
        </w:rPr>
        <w:t xml:space="preserve"> and used - whether on paper</w:t>
      </w:r>
      <w:r w:rsidR="0019647A" w:rsidRPr="0047038E">
        <w:rPr>
          <w:rFonts w:cs="Arial"/>
          <w:sz w:val="22"/>
          <w:szCs w:val="22"/>
          <w:lang w:val="en-US"/>
        </w:rPr>
        <w:t xml:space="preserve"> electronically or </w:t>
      </w:r>
      <w:r w:rsidR="006511D5" w:rsidRPr="0047038E">
        <w:rPr>
          <w:rFonts w:cs="Arial"/>
          <w:sz w:val="22"/>
          <w:szCs w:val="22"/>
          <w:lang w:val="en-US"/>
        </w:rPr>
        <w:t xml:space="preserve">on other material - and there are safeguards to ensure this in </w:t>
      </w:r>
      <w:r w:rsidR="0019647A" w:rsidRPr="0047038E">
        <w:rPr>
          <w:rFonts w:cs="Arial"/>
          <w:sz w:val="22"/>
          <w:szCs w:val="22"/>
          <w:lang w:val="en-US"/>
        </w:rPr>
        <w:t xml:space="preserve">compliance with </w:t>
      </w:r>
      <w:r w:rsidR="006511D5" w:rsidRPr="0047038E">
        <w:rPr>
          <w:rFonts w:cs="Arial"/>
          <w:sz w:val="22"/>
          <w:szCs w:val="22"/>
          <w:lang w:val="en-US"/>
        </w:rPr>
        <w:t xml:space="preserve">the </w:t>
      </w:r>
      <w:r w:rsidR="00973581" w:rsidRPr="0047038E">
        <w:rPr>
          <w:rFonts w:cs="Arial"/>
          <w:sz w:val="22"/>
          <w:szCs w:val="22"/>
          <w:lang w:val="en-US"/>
        </w:rPr>
        <w:t xml:space="preserve">General </w:t>
      </w:r>
      <w:r w:rsidR="006511D5" w:rsidRPr="0047038E">
        <w:rPr>
          <w:rFonts w:cs="Arial"/>
          <w:sz w:val="22"/>
          <w:szCs w:val="22"/>
          <w:lang w:val="en-US"/>
        </w:rPr>
        <w:t>Data</w:t>
      </w:r>
      <w:r w:rsidR="00A95564" w:rsidRPr="0047038E">
        <w:rPr>
          <w:rFonts w:cs="Arial"/>
          <w:sz w:val="22"/>
          <w:szCs w:val="22"/>
          <w:lang w:val="en-US"/>
        </w:rPr>
        <w:t xml:space="preserve"> </w:t>
      </w:r>
      <w:r w:rsidR="006511D5" w:rsidRPr="0047038E">
        <w:rPr>
          <w:rFonts w:cs="Arial"/>
          <w:sz w:val="22"/>
          <w:szCs w:val="22"/>
          <w:lang w:val="en-US"/>
        </w:rPr>
        <w:t xml:space="preserve">Protection </w:t>
      </w:r>
      <w:r w:rsidR="00973581" w:rsidRPr="0047038E">
        <w:rPr>
          <w:rFonts w:cs="Arial"/>
          <w:sz w:val="22"/>
          <w:szCs w:val="22"/>
          <w:lang w:val="en-US"/>
        </w:rPr>
        <w:t>Regulation</w:t>
      </w:r>
      <w:r w:rsidR="00995D44" w:rsidRPr="0047038E">
        <w:rPr>
          <w:rFonts w:cs="Arial"/>
          <w:sz w:val="22"/>
          <w:szCs w:val="22"/>
          <w:lang w:val="en-US"/>
        </w:rPr>
        <w:t>s</w:t>
      </w:r>
      <w:r w:rsidR="00973581" w:rsidRPr="0047038E">
        <w:rPr>
          <w:rFonts w:cs="Arial"/>
          <w:sz w:val="22"/>
          <w:szCs w:val="22"/>
          <w:lang w:val="en-US"/>
        </w:rPr>
        <w:t xml:space="preserve"> 2018</w:t>
      </w:r>
      <w:r w:rsidR="006511D5" w:rsidRPr="0047038E">
        <w:rPr>
          <w:rFonts w:cs="Arial"/>
          <w:sz w:val="22"/>
          <w:szCs w:val="22"/>
          <w:lang w:val="en-US"/>
        </w:rPr>
        <w:t>.</w:t>
      </w:r>
    </w:p>
    <w:p w14:paraId="4E0F9D6C" w14:textId="77777777" w:rsidR="0047038E" w:rsidRDefault="0047038E" w:rsidP="0047038E">
      <w:pPr>
        <w:autoSpaceDE w:val="0"/>
        <w:autoSpaceDN w:val="0"/>
        <w:adjustRightInd w:val="0"/>
        <w:rPr>
          <w:rFonts w:cs="Arial"/>
          <w:sz w:val="22"/>
          <w:szCs w:val="22"/>
          <w:lang w:val="en-US"/>
        </w:rPr>
      </w:pPr>
    </w:p>
    <w:p w14:paraId="20209E45" w14:textId="5194A1CA" w:rsidR="006511D5" w:rsidRPr="0047038E" w:rsidRDefault="0047038E" w:rsidP="0047038E">
      <w:pPr>
        <w:autoSpaceDE w:val="0"/>
        <w:autoSpaceDN w:val="0"/>
        <w:adjustRightInd w:val="0"/>
        <w:rPr>
          <w:rFonts w:cs="Arial"/>
          <w:sz w:val="22"/>
          <w:szCs w:val="22"/>
          <w:lang w:val="en-US"/>
        </w:rPr>
      </w:pPr>
      <w:r w:rsidRPr="0047038E">
        <w:rPr>
          <w:rFonts w:cs="Arial"/>
          <w:sz w:val="22"/>
          <w:szCs w:val="22"/>
          <w:lang w:val="en-US"/>
        </w:rPr>
        <w:t>Baildon</w:t>
      </w:r>
      <w:r w:rsidR="006511D5" w:rsidRPr="0047038E">
        <w:rPr>
          <w:rFonts w:cs="Arial"/>
          <w:sz w:val="22"/>
          <w:szCs w:val="22"/>
          <w:lang w:val="en-US"/>
        </w:rPr>
        <w:t xml:space="preserve"> Town Council regards the lawful and correct treatment of personal </w:t>
      </w:r>
      <w:r w:rsidR="00F90A44" w:rsidRPr="0047038E">
        <w:rPr>
          <w:rFonts w:cs="Arial"/>
          <w:sz w:val="22"/>
          <w:szCs w:val="22"/>
          <w:lang w:val="en-US"/>
        </w:rPr>
        <w:t>data</w:t>
      </w:r>
      <w:r w:rsidR="00EC54FC" w:rsidRPr="0047038E">
        <w:rPr>
          <w:rFonts w:cs="Arial"/>
          <w:sz w:val="22"/>
          <w:szCs w:val="22"/>
          <w:lang w:val="en-US"/>
        </w:rPr>
        <w:t xml:space="preserve"> </w:t>
      </w:r>
      <w:r w:rsidR="006511D5" w:rsidRPr="0047038E">
        <w:rPr>
          <w:rFonts w:cs="Arial"/>
          <w:sz w:val="22"/>
          <w:szCs w:val="22"/>
          <w:lang w:val="en-US"/>
        </w:rPr>
        <w:t>as critical to successful operations and to maintaining confidence between those with</w:t>
      </w:r>
      <w:r w:rsidR="00EC54FC" w:rsidRPr="0047038E">
        <w:rPr>
          <w:rFonts w:cs="Arial"/>
          <w:sz w:val="22"/>
          <w:szCs w:val="22"/>
          <w:lang w:val="en-US"/>
        </w:rPr>
        <w:t xml:space="preserve"> </w:t>
      </w:r>
      <w:r w:rsidR="006511D5" w:rsidRPr="0047038E">
        <w:rPr>
          <w:rFonts w:cs="Arial"/>
          <w:sz w:val="22"/>
          <w:szCs w:val="22"/>
          <w:lang w:val="en-US"/>
        </w:rPr>
        <w:t xml:space="preserve">whom we deal and ourselves. It is essential that it treats personal </w:t>
      </w:r>
      <w:r w:rsidR="00883532" w:rsidRPr="0047038E">
        <w:rPr>
          <w:rFonts w:cs="Arial"/>
          <w:sz w:val="22"/>
          <w:szCs w:val="22"/>
          <w:lang w:val="en-US"/>
        </w:rPr>
        <w:t>data</w:t>
      </w:r>
      <w:r w:rsidR="006511D5" w:rsidRPr="0047038E">
        <w:rPr>
          <w:rFonts w:cs="Arial"/>
          <w:sz w:val="22"/>
          <w:szCs w:val="22"/>
          <w:lang w:val="en-US"/>
        </w:rPr>
        <w:t xml:space="preserve"> lawfully</w:t>
      </w:r>
      <w:r w:rsidR="00A95564" w:rsidRPr="0047038E">
        <w:rPr>
          <w:rFonts w:cs="Arial"/>
          <w:sz w:val="22"/>
          <w:szCs w:val="22"/>
          <w:lang w:val="en-US"/>
        </w:rPr>
        <w:t xml:space="preserve"> </w:t>
      </w:r>
      <w:r w:rsidR="006511D5" w:rsidRPr="0047038E">
        <w:rPr>
          <w:rFonts w:cs="Arial"/>
          <w:sz w:val="22"/>
          <w:szCs w:val="22"/>
          <w:lang w:val="en-US"/>
        </w:rPr>
        <w:t>and correctly.</w:t>
      </w:r>
    </w:p>
    <w:p w14:paraId="00E863DB" w14:textId="77777777" w:rsidR="0047038E" w:rsidRDefault="0047038E" w:rsidP="0047038E">
      <w:pPr>
        <w:autoSpaceDE w:val="0"/>
        <w:autoSpaceDN w:val="0"/>
        <w:adjustRightInd w:val="0"/>
        <w:rPr>
          <w:rFonts w:cs="Arial"/>
          <w:sz w:val="22"/>
          <w:szCs w:val="22"/>
          <w:lang w:val="en-US"/>
        </w:rPr>
      </w:pPr>
    </w:p>
    <w:p w14:paraId="496E63B2" w14:textId="3C3A0B7D" w:rsidR="00291C42" w:rsidRDefault="006511D5" w:rsidP="00F2649D">
      <w:pPr>
        <w:autoSpaceDE w:val="0"/>
        <w:autoSpaceDN w:val="0"/>
        <w:adjustRightInd w:val="0"/>
        <w:rPr>
          <w:rFonts w:cs="Arial"/>
          <w:sz w:val="22"/>
          <w:szCs w:val="22"/>
          <w:lang w:val="en-US"/>
        </w:rPr>
      </w:pPr>
      <w:r w:rsidRPr="0047038E">
        <w:rPr>
          <w:rFonts w:cs="Arial"/>
          <w:sz w:val="22"/>
          <w:szCs w:val="22"/>
          <w:lang w:val="en-US"/>
        </w:rPr>
        <w:t xml:space="preserve">To this end </w:t>
      </w:r>
      <w:r w:rsidR="0047038E" w:rsidRPr="0047038E">
        <w:rPr>
          <w:rFonts w:cs="Arial"/>
          <w:sz w:val="22"/>
          <w:szCs w:val="22"/>
          <w:lang w:val="en-US"/>
        </w:rPr>
        <w:t xml:space="preserve">Baildon </w:t>
      </w:r>
      <w:r w:rsidRPr="0047038E">
        <w:rPr>
          <w:rFonts w:cs="Arial"/>
          <w:sz w:val="22"/>
          <w:szCs w:val="22"/>
          <w:lang w:val="en-US"/>
        </w:rPr>
        <w:t>Town Council fully endorses and adheres to the Principles of data</w:t>
      </w:r>
      <w:r w:rsidR="00EC54FC" w:rsidRPr="0047038E">
        <w:rPr>
          <w:rFonts w:cs="Arial"/>
          <w:sz w:val="22"/>
          <w:szCs w:val="22"/>
          <w:lang w:val="en-US"/>
        </w:rPr>
        <w:t xml:space="preserve"> </w:t>
      </w:r>
      <w:r w:rsidRPr="0047038E">
        <w:rPr>
          <w:rFonts w:cs="Arial"/>
          <w:sz w:val="22"/>
          <w:szCs w:val="22"/>
          <w:lang w:val="en-US"/>
        </w:rPr>
        <w:t xml:space="preserve">protection as enumerated in the </w:t>
      </w:r>
      <w:r w:rsidR="00FF58D5" w:rsidRPr="0047038E">
        <w:rPr>
          <w:rFonts w:cs="Arial"/>
          <w:sz w:val="22"/>
          <w:szCs w:val="22"/>
          <w:lang w:val="en-US"/>
        </w:rPr>
        <w:t>General Data Protection Regulation</w:t>
      </w:r>
      <w:r w:rsidR="00995D44" w:rsidRPr="0047038E">
        <w:rPr>
          <w:rFonts w:cs="Arial"/>
          <w:sz w:val="22"/>
          <w:szCs w:val="22"/>
          <w:lang w:val="en-US"/>
        </w:rPr>
        <w:t>s</w:t>
      </w:r>
      <w:r w:rsidR="00FF58D5" w:rsidRPr="0047038E">
        <w:rPr>
          <w:rFonts w:cs="Arial"/>
          <w:sz w:val="22"/>
          <w:szCs w:val="22"/>
          <w:lang w:val="en-US"/>
        </w:rPr>
        <w:t xml:space="preserve"> 2018 </w:t>
      </w:r>
      <w:r w:rsidR="00A4047C" w:rsidRPr="0047038E">
        <w:rPr>
          <w:rFonts w:cs="Arial"/>
          <w:sz w:val="22"/>
          <w:szCs w:val="22"/>
          <w:lang w:val="en-US"/>
        </w:rPr>
        <w:t xml:space="preserve">and is registered with the </w:t>
      </w:r>
      <w:r w:rsidR="00995D44" w:rsidRPr="0047038E">
        <w:rPr>
          <w:rFonts w:cs="Arial"/>
          <w:sz w:val="22"/>
          <w:szCs w:val="22"/>
          <w:lang w:val="en-US"/>
        </w:rPr>
        <w:t>Information Commissioners Office (</w:t>
      </w:r>
      <w:r w:rsidR="00A4047C" w:rsidRPr="0047038E">
        <w:rPr>
          <w:rFonts w:cs="Arial"/>
          <w:sz w:val="22"/>
          <w:szCs w:val="22"/>
          <w:lang w:val="en-US"/>
        </w:rPr>
        <w:t>ICO</w:t>
      </w:r>
      <w:r w:rsidR="00995D44" w:rsidRPr="0047038E">
        <w:rPr>
          <w:rFonts w:cs="Arial"/>
          <w:sz w:val="22"/>
          <w:szCs w:val="22"/>
          <w:lang w:val="en-US"/>
        </w:rPr>
        <w:t>)</w:t>
      </w:r>
      <w:r w:rsidR="00A4047C" w:rsidRPr="0047038E">
        <w:rPr>
          <w:rFonts w:cs="Arial"/>
          <w:sz w:val="22"/>
          <w:szCs w:val="22"/>
          <w:lang w:val="en-US"/>
        </w:rPr>
        <w:t xml:space="preserve"> as required by th</w:t>
      </w:r>
      <w:r w:rsidR="00995D44" w:rsidRPr="0047038E">
        <w:rPr>
          <w:rFonts w:cs="Arial"/>
          <w:sz w:val="22"/>
          <w:szCs w:val="22"/>
          <w:lang w:val="en-US"/>
        </w:rPr>
        <w:t>ese regulations</w:t>
      </w:r>
      <w:r w:rsidRPr="0047038E">
        <w:rPr>
          <w:rFonts w:cs="Arial"/>
          <w:sz w:val="22"/>
          <w:szCs w:val="22"/>
          <w:lang w:val="en-US"/>
        </w:rPr>
        <w:t>.</w:t>
      </w:r>
    </w:p>
    <w:p w14:paraId="1508D17E" w14:textId="77777777" w:rsidR="00EB1C7C" w:rsidRDefault="00EB1C7C" w:rsidP="00F2649D">
      <w:pPr>
        <w:autoSpaceDE w:val="0"/>
        <w:autoSpaceDN w:val="0"/>
        <w:adjustRightInd w:val="0"/>
        <w:rPr>
          <w:rFonts w:cs="Arial"/>
          <w:color w:val="FF0000"/>
          <w:sz w:val="22"/>
          <w:szCs w:val="22"/>
          <w:lang w:val="en-US"/>
        </w:rPr>
      </w:pPr>
    </w:p>
    <w:p w14:paraId="51A51D9E" w14:textId="53C4BFDE" w:rsidR="00EB1C7C" w:rsidRPr="00EB1C7C" w:rsidRDefault="00EB1C7C" w:rsidP="00F2649D">
      <w:pPr>
        <w:autoSpaceDE w:val="0"/>
        <w:autoSpaceDN w:val="0"/>
        <w:adjustRightInd w:val="0"/>
        <w:rPr>
          <w:rFonts w:cs="Arial"/>
          <w:color w:val="FF0000"/>
          <w:sz w:val="22"/>
          <w:szCs w:val="22"/>
          <w:lang w:val="en-US"/>
        </w:rPr>
      </w:pPr>
      <w:r>
        <w:rPr>
          <w:rFonts w:cs="Arial"/>
          <w:color w:val="FF0000"/>
          <w:sz w:val="22"/>
          <w:szCs w:val="22"/>
          <w:lang w:val="en-US"/>
        </w:rPr>
        <w:t xml:space="preserve">This Policy should also be read in conjunction with BTC’s </w:t>
      </w:r>
      <w:r w:rsidRPr="00EB1C7C">
        <w:rPr>
          <w:rFonts w:cs="Arial"/>
          <w:color w:val="FF0000"/>
          <w:sz w:val="22"/>
          <w:szCs w:val="22"/>
          <w:lang w:val="en-US"/>
        </w:rPr>
        <w:t>S</w:t>
      </w:r>
      <w:proofErr w:type="spellStart"/>
      <w:r w:rsidRPr="00EB1C7C">
        <w:rPr>
          <w:color w:val="FF0000"/>
          <w:sz w:val="21"/>
          <w:szCs w:val="21"/>
        </w:rPr>
        <w:t>tanding</w:t>
      </w:r>
      <w:proofErr w:type="spellEnd"/>
      <w:r w:rsidRPr="00EB1C7C">
        <w:rPr>
          <w:color w:val="FF0000"/>
          <w:sz w:val="21"/>
          <w:szCs w:val="21"/>
        </w:rPr>
        <w:t xml:space="preserve"> Orders (SO 12 Records Management and SO 21 responsibilities under the legislation</w:t>
      </w:r>
      <w:r>
        <w:rPr>
          <w:color w:val="FF0000"/>
          <w:sz w:val="21"/>
          <w:szCs w:val="21"/>
        </w:rPr>
        <w:t>.</w:t>
      </w:r>
    </w:p>
    <w:p w14:paraId="65BC54CD" w14:textId="19D7947A" w:rsidR="00F2649D" w:rsidRDefault="00F2649D" w:rsidP="00F2649D">
      <w:pPr>
        <w:autoSpaceDE w:val="0"/>
        <w:autoSpaceDN w:val="0"/>
        <w:adjustRightInd w:val="0"/>
        <w:rPr>
          <w:rFonts w:cs="Arial"/>
          <w:sz w:val="22"/>
          <w:szCs w:val="22"/>
          <w:lang w:val="en-US"/>
        </w:rPr>
      </w:pPr>
    </w:p>
    <w:p w14:paraId="7E67CC88" w14:textId="5632D434" w:rsidR="00F2649D" w:rsidRPr="00F2649D" w:rsidRDefault="00F2649D" w:rsidP="00F2649D">
      <w:pPr>
        <w:autoSpaceDE w:val="0"/>
        <w:autoSpaceDN w:val="0"/>
        <w:adjustRightInd w:val="0"/>
        <w:rPr>
          <w:rFonts w:cs="Arial"/>
          <w:b/>
          <w:sz w:val="22"/>
          <w:szCs w:val="22"/>
          <w:lang w:val="en-US"/>
        </w:rPr>
      </w:pPr>
      <w:r>
        <w:rPr>
          <w:rFonts w:cs="Arial"/>
          <w:b/>
          <w:sz w:val="22"/>
          <w:szCs w:val="22"/>
          <w:lang w:val="en-US"/>
        </w:rPr>
        <w:t>1.</w:t>
      </w:r>
      <w:r w:rsidRPr="00F2649D">
        <w:rPr>
          <w:rFonts w:cs="Arial"/>
          <w:b/>
          <w:sz w:val="22"/>
          <w:szCs w:val="22"/>
          <w:lang w:val="en-US"/>
        </w:rPr>
        <w:t>Lawful bases of processing information</w:t>
      </w:r>
    </w:p>
    <w:p w14:paraId="0DCD4F70" w14:textId="77777777" w:rsidR="00F2649D" w:rsidRPr="0047038E" w:rsidRDefault="00F2649D" w:rsidP="00F2649D">
      <w:pPr>
        <w:autoSpaceDE w:val="0"/>
        <w:autoSpaceDN w:val="0"/>
        <w:adjustRightInd w:val="0"/>
        <w:rPr>
          <w:rFonts w:cs="Arial"/>
          <w:b/>
          <w:sz w:val="22"/>
          <w:szCs w:val="22"/>
          <w:lang w:val="en-US"/>
        </w:rPr>
      </w:pPr>
    </w:p>
    <w:p w14:paraId="4B481C59" w14:textId="43374DD4" w:rsidR="00B25E59" w:rsidRPr="00F2649D" w:rsidRDefault="00DD125A" w:rsidP="00F2649D">
      <w:pPr>
        <w:autoSpaceDE w:val="0"/>
        <w:autoSpaceDN w:val="0"/>
        <w:adjustRightInd w:val="0"/>
        <w:rPr>
          <w:rFonts w:cs="Arial"/>
          <w:sz w:val="22"/>
          <w:szCs w:val="22"/>
          <w:lang w:val="en-US"/>
        </w:rPr>
      </w:pPr>
      <w:r w:rsidRPr="00F2649D">
        <w:rPr>
          <w:rFonts w:cs="Arial"/>
          <w:sz w:val="22"/>
          <w:szCs w:val="22"/>
          <w:lang w:val="en-US"/>
        </w:rPr>
        <w:t xml:space="preserve">The lawful bases of processing </w:t>
      </w:r>
      <w:proofErr w:type="gramStart"/>
      <w:r w:rsidRPr="00F2649D">
        <w:rPr>
          <w:rFonts w:cs="Arial"/>
          <w:sz w:val="22"/>
          <w:szCs w:val="22"/>
          <w:lang w:val="en-US"/>
        </w:rPr>
        <w:t>are</w:t>
      </w:r>
      <w:r w:rsidR="00F2649D">
        <w:rPr>
          <w:rFonts w:cs="Arial"/>
          <w:sz w:val="22"/>
          <w:szCs w:val="22"/>
          <w:lang w:val="en-US"/>
        </w:rPr>
        <w:t>;</w:t>
      </w:r>
      <w:proofErr w:type="gramEnd"/>
    </w:p>
    <w:p w14:paraId="0F74CC45" w14:textId="77777777" w:rsidR="00F2649D" w:rsidRDefault="00F2649D" w:rsidP="0047038E">
      <w:pPr>
        <w:pStyle w:val="ListParagraph"/>
        <w:autoSpaceDE w:val="0"/>
        <w:autoSpaceDN w:val="0"/>
        <w:adjustRightInd w:val="0"/>
        <w:ind w:left="1072"/>
        <w:rPr>
          <w:rFonts w:cs="Arial"/>
          <w:i/>
          <w:sz w:val="22"/>
          <w:szCs w:val="22"/>
          <w:lang w:val="en-US"/>
        </w:rPr>
      </w:pPr>
    </w:p>
    <w:p w14:paraId="25F0EA0B" w14:textId="320C9982" w:rsidR="00DD125A" w:rsidRPr="00F2649D" w:rsidRDefault="00F2649D" w:rsidP="00C676ED">
      <w:pPr>
        <w:autoSpaceDE w:val="0"/>
        <w:autoSpaceDN w:val="0"/>
        <w:adjustRightInd w:val="0"/>
        <w:spacing w:after="120"/>
        <w:ind w:left="720" w:hanging="720"/>
        <w:rPr>
          <w:rFonts w:cs="Arial"/>
          <w:sz w:val="22"/>
          <w:szCs w:val="22"/>
          <w:lang w:val="en-US"/>
        </w:rPr>
      </w:pPr>
      <w:r>
        <w:rPr>
          <w:rFonts w:cs="Arial"/>
          <w:i/>
          <w:sz w:val="22"/>
          <w:szCs w:val="22"/>
          <w:lang w:val="en-US"/>
        </w:rPr>
        <w:t>1.1</w:t>
      </w:r>
      <w:r>
        <w:rPr>
          <w:rFonts w:cs="Arial"/>
          <w:i/>
          <w:sz w:val="22"/>
          <w:szCs w:val="22"/>
          <w:lang w:val="en-US"/>
        </w:rPr>
        <w:tab/>
      </w:r>
      <w:r w:rsidR="00DD125A" w:rsidRPr="00F2649D">
        <w:rPr>
          <w:rFonts w:cs="Arial"/>
          <w:b/>
          <w:i/>
          <w:sz w:val="22"/>
          <w:szCs w:val="22"/>
          <w:lang w:val="en-US"/>
        </w:rPr>
        <w:t>Consent</w:t>
      </w:r>
      <w:r w:rsidR="00DD125A" w:rsidRPr="00F2649D">
        <w:rPr>
          <w:rFonts w:cs="Arial"/>
          <w:b/>
          <w:sz w:val="22"/>
          <w:szCs w:val="22"/>
          <w:lang w:val="en-US"/>
        </w:rPr>
        <w:t>:</w:t>
      </w:r>
      <w:r w:rsidR="00DD125A" w:rsidRPr="00F2649D">
        <w:rPr>
          <w:rFonts w:cs="Arial"/>
          <w:sz w:val="22"/>
          <w:szCs w:val="22"/>
          <w:lang w:val="en-US"/>
        </w:rPr>
        <w:t xml:space="preserve"> the data subject has consented to the processing of data about him/her.</w:t>
      </w:r>
    </w:p>
    <w:p w14:paraId="10831929" w14:textId="7A3BB4AD" w:rsidR="00DD125A" w:rsidRPr="00F2649D" w:rsidRDefault="00F2649D" w:rsidP="00C676ED">
      <w:pPr>
        <w:autoSpaceDE w:val="0"/>
        <w:autoSpaceDN w:val="0"/>
        <w:adjustRightInd w:val="0"/>
        <w:spacing w:after="120"/>
        <w:ind w:left="720" w:hanging="720"/>
        <w:rPr>
          <w:rFonts w:cs="Arial"/>
          <w:sz w:val="22"/>
          <w:szCs w:val="22"/>
          <w:lang w:val="en-US"/>
        </w:rPr>
      </w:pPr>
      <w:r>
        <w:rPr>
          <w:rFonts w:cs="Arial"/>
          <w:i/>
          <w:sz w:val="22"/>
          <w:szCs w:val="22"/>
          <w:lang w:val="en-US"/>
        </w:rPr>
        <w:t>1.2</w:t>
      </w:r>
      <w:r>
        <w:rPr>
          <w:rFonts w:cs="Arial"/>
          <w:i/>
          <w:sz w:val="22"/>
          <w:szCs w:val="22"/>
          <w:lang w:val="en-US"/>
        </w:rPr>
        <w:tab/>
      </w:r>
      <w:r w:rsidR="00DD125A" w:rsidRPr="00F2649D">
        <w:rPr>
          <w:rFonts w:cs="Arial"/>
          <w:b/>
          <w:i/>
          <w:sz w:val="22"/>
          <w:szCs w:val="22"/>
          <w:lang w:val="en-US"/>
        </w:rPr>
        <w:t>Contract</w:t>
      </w:r>
      <w:r w:rsidR="00DD125A" w:rsidRPr="00F2649D">
        <w:rPr>
          <w:rFonts w:cs="Arial"/>
          <w:b/>
          <w:sz w:val="22"/>
          <w:szCs w:val="22"/>
          <w:lang w:val="en-US"/>
        </w:rPr>
        <w:t>:</w:t>
      </w:r>
      <w:r w:rsidR="00DD125A" w:rsidRPr="00F2649D">
        <w:rPr>
          <w:rFonts w:cs="Arial"/>
          <w:sz w:val="22"/>
          <w:szCs w:val="22"/>
          <w:lang w:val="en-US"/>
        </w:rPr>
        <w:t xml:space="preserve"> the processing is necessary in accordance with a contract of employment between the data controller and data subject.</w:t>
      </w:r>
    </w:p>
    <w:p w14:paraId="32045509" w14:textId="64FC8E5F" w:rsidR="00DD125A" w:rsidRPr="00F2649D" w:rsidRDefault="00F2649D" w:rsidP="00C676ED">
      <w:pPr>
        <w:autoSpaceDE w:val="0"/>
        <w:autoSpaceDN w:val="0"/>
        <w:adjustRightInd w:val="0"/>
        <w:spacing w:after="120"/>
        <w:ind w:left="720" w:hanging="720"/>
        <w:rPr>
          <w:rFonts w:cs="Arial"/>
          <w:sz w:val="22"/>
          <w:szCs w:val="22"/>
          <w:lang w:val="en-US"/>
        </w:rPr>
      </w:pPr>
      <w:r>
        <w:rPr>
          <w:rFonts w:cs="Arial"/>
          <w:i/>
          <w:sz w:val="22"/>
          <w:szCs w:val="22"/>
          <w:lang w:val="en-US"/>
        </w:rPr>
        <w:t>1.3</w:t>
      </w:r>
      <w:r>
        <w:rPr>
          <w:rFonts w:cs="Arial"/>
          <w:i/>
          <w:sz w:val="22"/>
          <w:szCs w:val="22"/>
          <w:lang w:val="en-US"/>
        </w:rPr>
        <w:tab/>
      </w:r>
      <w:r w:rsidR="00DD125A" w:rsidRPr="00F2649D">
        <w:rPr>
          <w:rFonts w:cs="Arial"/>
          <w:b/>
          <w:i/>
          <w:sz w:val="22"/>
          <w:szCs w:val="22"/>
          <w:lang w:val="en-US"/>
        </w:rPr>
        <w:t>Legal Obligation</w:t>
      </w:r>
      <w:r w:rsidR="00DD125A" w:rsidRPr="00F2649D">
        <w:rPr>
          <w:rFonts w:cs="Arial"/>
          <w:b/>
          <w:sz w:val="22"/>
          <w:szCs w:val="22"/>
          <w:lang w:val="en-US"/>
        </w:rPr>
        <w:t>:</w:t>
      </w:r>
      <w:r w:rsidR="00DD125A" w:rsidRPr="00F2649D">
        <w:rPr>
          <w:rFonts w:cs="Arial"/>
          <w:sz w:val="22"/>
          <w:szCs w:val="22"/>
          <w:lang w:val="en-US"/>
        </w:rPr>
        <w:t xml:space="preserve"> the processing is required in pursuance of a legal obligation but not including a contractual obligation.</w:t>
      </w:r>
    </w:p>
    <w:p w14:paraId="1E115BB7" w14:textId="16EE12B5" w:rsidR="00DD125A" w:rsidRPr="00F2649D" w:rsidRDefault="00F2649D" w:rsidP="00C676ED">
      <w:pPr>
        <w:autoSpaceDE w:val="0"/>
        <w:autoSpaceDN w:val="0"/>
        <w:adjustRightInd w:val="0"/>
        <w:spacing w:after="120"/>
        <w:rPr>
          <w:rFonts w:cs="Arial"/>
          <w:sz w:val="22"/>
          <w:szCs w:val="22"/>
          <w:lang w:val="en-US"/>
        </w:rPr>
      </w:pPr>
      <w:r>
        <w:rPr>
          <w:rFonts w:cs="Arial"/>
          <w:i/>
          <w:sz w:val="22"/>
          <w:szCs w:val="22"/>
          <w:lang w:val="en-US"/>
        </w:rPr>
        <w:t>1.4</w:t>
      </w:r>
      <w:r>
        <w:rPr>
          <w:rFonts w:cs="Arial"/>
          <w:i/>
          <w:sz w:val="22"/>
          <w:szCs w:val="22"/>
          <w:lang w:val="en-US"/>
        </w:rPr>
        <w:tab/>
      </w:r>
      <w:r w:rsidR="00DD125A" w:rsidRPr="00F2649D">
        <w:rPr>
          <w:rFonts w:cs="Arial"/>
          <w:b/>
          <w:i/>
          <w:sz w:val="22"/>
          <w:szCs w:val="22"/>
          <w:lang w:val="en-US"/>
        </w:rPr>
        <w:t>Vital Interests:</w:t>
      </w:r>
      <w:r w:rsidR="00DD125A" w:rsidRPr="00F2649D">
        <w:rPr>
          <w:rFonts w:cs="Arial"/>
          <w:sz w:val="22"/>
          <w:szCs w:val="22"/>
          <w:lang w:val="en-US"/>
        </w:rPr>
        <w:t xml:space="preserve"> the processing is necessary to protect someone’s life.</w:t>
      </w:r>
    </w:p>
    <w:p w14:paraId="17AA6973" w14:textId="255B862E" w:rsidR="00DD125A" w:rsidRPr="00F2649D" w:rsidRDefault="00F2649D" w:rsidP="00C676ED">
      <w:pPr>
        <w:autoSpaceDE w:val="0"/>
        <w:autoSpaceDN w:val="0"/>
        <w:adjustRightInd w:val="0"/>
        <w:spacing w:after="120"/>
        <w:ind w:left="709" w:hanging="709"/>
        <w:rPr>
          <w:rFonts w:cs="Arial"/>
          <w:sz w:val="22"/>
          <w:szCs w:val="22"/>
          <w:lang w:val="en-US"/>
        </w:rPr>
      </w:pPr>
      <w:r>
        <w:rPr>
          <w:rFonts w:cs="Arial"/>
          <w:i/>
          <w:sz w:val="22"/>
          <w:szCs w:val="22"/>
          <w:lang w:val="en-US"/>
        </w:rPr>
        <w:lastRenderedPageBreak/>
        <w:t>1.5</w:t>
      </w:r>
      <w:r>
        <w:rPr>
          <w:rFonts w:cs="Arial"/>
          <w:i/>
          <w:sz w:val="22"/>
          <w:szCs w:val="22"/>
          <w:lang w:val="en-US"/>
        </w:rPr>
        <w:tab/>
      </w:r>
      <w:r w:rsidR="00DD125A" w:rsidRPr="00F2649D">
        <w:rPr>
          <w:rFonts w:cs="Arial"/>
          <w:b/>
          <w:i/>
          <w:sz w:val="22"/>
          <w:szCs w:val="22"/>
          <w:lang w:val="en-US"/>
        </w:rPr>
        <w:t>Public task:</w:t>
      </w:r>
      <w:r w:rsidR="00DD125A" w:rsidRPr="00F2649D">
        <w:rPr>
          <w:rFonts w:cs="Arial"/>
          <w:sz w:val="22"/>
          <w:szCs w:val="22"/>
          <w:lang w:val="en-US"/>
        </w:rPr>
        <w:t xml:space="preserve"> the processing is necessary for the carrying out of a task in</w:t>
      </w:r>
      <w:r w:rsidR="0047038E" w:rsidRPr="00F2649D">
        <w:rPr>
          <w:rFonts w:cs="Arial"/>
          <w:sz w:val="22"/>
          <w:szCs w:val="22"/>
          <w:lang w:val="en-US"/>
        </w:rPr>
        <w:t xml:space="preserve"> </w:t>
      </w:r>
      <w:r w:rsidR="00DD125A" w:rsidRPr="00F2649D">
        <w:rPr>
          <w:rFonts w:cs="Arial"/>
          <w:sz w:val="22"/>
          <w:szCs w:val="22"/>
          <w:lang w:val="en-US"/>
        </w:rPr>
        <w:t>the public interest or official functions and the exercise of functions of a public nature by a local council.</w:t>
      </w:r>
    </w:p>
    <w:p w14:paraId="6D215772" w14:textId="00CFF281" w:rsidR="00DD125A" w:rsidRDefault="00DD125A" w:rsidP="00F2649D">
      <w:pPr>
        <w:autoSpaceDE w:val="0"/>
        <w:autoSpaceDN w:val="0"/>
        <w:adjustRightInd w:val="0"/>
        <w:ind w:left="142"/>
        <w:rPr>
          <w:rFonts w:cs="Arial"/>
          <w:sz w:val="22"/>
          <w:szCs w:val="22"/>
          <w:lang w:val="en-US"/>
        </w:rPr>
      </w:pPr>
    </w:p>
    <w:p w14:paraId="649A059F" w14:textId="213CB5F4" w:rsidR="00383E28" w:rsidRDefault="00E71650" w:rsidP="00291C42">
      <w:pPr>
        <w:autoSpaceDE w:val="0"/>
        <w:autoSpaceDN w:val="0"/>
        <w:adjustRightInd w:val="0"/>
        <w:ind w:left="709" w:hanging="851"/>
        <w:rPr>
          <w:rFonts w:cs="Arial"/>
          <w:b/>
          <w:sz w:val="22"/>
          <w:szCs w:val="22"/>
          <w:lang w:eastAsia="en-GB"/>
        </w:rPr>
      </w:pPr>
      <w:r w:rsidRPr="00290926">
        <w:rPr>
          <w:rFonts w:cs="Arial"/>
          <w:b/>
          <w:sz w:val="22"/>
          <w:szCs w:val="22"/>
          <w:lang w:val="en-US"/>
        </w:rPr>
        <w:t>2</w:t>
      </w:r>
      <w:r w:rsidRPr="00291C42">
        <w:rPr>
          <w:rFonts w:cs="Arial"/>
          <w:b/>
          <w:sz w:val="22"/>
          <w:szCs w:val="22"/>
          <w:lang w:val="en-US"/>
        </w:rPr>
        <w:t xml:space="preserve">. </w:t>
      </w:r>
      <w:r w:rsidR="00D32F8E" w:rsidRPr="00291C42">
        <w:rPr>
          <w:rFonts w:cs="Arial"/>
          <w:b/>
          <w:sz w:val="22"/>
          <w:szCs w:val="22"/>
          <w:lang w:val="en-US"/>
        </w:rPr>
        <w:t xml:space="preserve"> </w:t>
      </w:r>
      <w:r w:rsidR="005069E9" w:rsidRPr="00291C42">
        <w:rPr>
          <w:rFonts w:cs="Arial"/>
          <w:b/>
          <w:sz w:val="22"/>
          <w:szCs w:val="22"/>
          <w:lang w:eastAsia="en-GB"/>
        </w:rPr>
        <w:t>A</w:t>
      </w:r>
      <w:r w:rsidR="00F2649D">
        <w:rPr>
          <w:rFonts w:cs="Arial"/>
          <w:b/>
          <w:sz w:val="22"/>
          <w:szCs w:val="22"/>
          <w:lang w:eastAsia="en-GB"/>
        </w:rPr>
        <w:t xml:space="preserve">rticle </w:t>
      </w:r>
      <w:r w:rsidR="005069E9" w:rsidRPr="00291C42">
        <w:rPr>
          <w:rFonts w:cs="Arial"/>
          <w:b/>
          <w:sz w:val="22"/>
          <w:szCs w:val="22"/>
          <w:lang w:eastAsia="en-GB"/>
        </w:rPr>
        <w:t xml:space="preserve">5 </w:t>
      </w:r>
      <w:r w:rsidR="00F2649D">
        <w:rPr>
          <w:rFonts w:cs="Arial"/>
          <w:b/>
          <w:sz w:val="22"/>
          <w:szCs w:val="22"/>
          <w:lang w:eastAsia="en-GB"/>
        </w:rPr>
        <w:t xml:space="preserve">of the </w:t>
      </w:r>
      <w:r w:rsidR="005069E9" w:rsidRPr="00291C42">
        <w:rPr>
          <w:rFonts w:cs="Arial"/>
          <w:b/>
          <w:sz w:val="22"/>
          <w:szCs w:val="22"/>
          <w:lang w:eastAsia="en-GB"/>
        </w:rPr>
        <w:t xml:space="preserve">GDPR </w:t>
      </w:r>
      <w:r w:rsidR="00F2649D">
        <w:rPr>
          <w:rFonts w:cs="Arial"/>
          <w:b/>
          <w:sz w:val="22"/>
          <w:szCs w:val="22"/>
          <w:lang w:eastAsia="en-GB"/>
        </w:rPr>
        <w:t>requires that personal data shall be</w:t>
      </w:r>
      <w:r w:rsidR="005069E9" w:rsidRPr="00291C42">
        <w:rPr>
          <w:rFonts w:cs="Arial"/>
          <w:b/>
          <w:sz w:val="22"/>
          <w:szCs w:val="22"/>
          <w:lang w:eastAsia="en-GB"/>
        </w:rPr>
        <w:t>:</w:t>
      </w:r>
    </w:p>
    <w:p w14:paraId="311D2423" w14:textId="77777777" w:rsidR="00F2649D" w:rsidRPr="00F07202" w:rsidRDefault="00F2649D" w:rsidP="00291C42">
      <w:pPr>
        <w:autoSpaceDE w:val="0"/>
        <w:autoSpaceDN w:val="0"/>
        <w:adjustRightInd w:val="0"/>
        <w:ind w:left="709" w:hanging="851"/>
        <w:rPr>
          <w:rFonts w:cs="Arial"/>
          <w:sz w:val="22"/>
          <w:szCs w:val="22"/>
          <w:lang w:val="en-US"/>
        </w:rPr>
      </w:pPr>
    </w:p>
    <w:p w14:paraId="03D6A352" w14:textId="0F3CC0F4" w:rsidR="00383E28" w:rsidRDefault="00FB2230" w:rsidP="00C8017F">
      <w:pPr>
        <w:spacing w:after="120"/>
        <w:ind w:left="709" w:hanging="769"/>
        <w:textAlignment w:val="baseline"/>
        <w:outlineLvl w:val="2"/>
        <w:rPr>
          <w:rFonts w:cs="Arial"/>
          <w:bCs/>
          <w:sz w:val="22"/>
          <w:szCs w:val="22"/>
          <w:lang w:eastAsia="en-GB"/>
        </w:rPr>
      </w:pPr>
      <w:r>
        <w:rPr>
          <w:rFonts w:cs="Arial"/>
          <w:bCs/>
          <w:sz w:val="22"/>
          <w:szCs w:val="22"/>
          <w:lang w:eastAsia="en-GB"/>
        </w:rPr>
        <w:t xml:space="preserve">2.1 </w:t>
      </w:r>
      <w:r>
        <w:rPr>
          <w:rFonts w:cs="Arial"/>
          <w:bCs/>
          <w:sz w:val="22"/>
          <w:szCs w:val="22"/>
          <w:lang w:eastAsia="en-GB"/>
        </w:rPr>
        <w:tab/>
      </w:r>
      <w:r w:rsidR="00A405E9">
        <w:rPr>
          <w:rFonts w:cs="Arial"/>
          <w:bCs/>
          <w:sz w:val="22"/>
          <w:szCs w:val="22"/>
          <w:lang w:eastAsia="en-GB"/>
        </w:rPr>
        <w:t>P</w:t>
      </w:r>
      <w:r w:rsidR="00383E28" w:rsidRPr="00383E28">
        <w:rPr>
          <w:rFonts w:cs="Arial"/>
          <w:bCs/>
          <w:sz w:val="22"/>
          <w:szCs w:val="22"/>
          <w:lang w:eastAsia="en-GB"/>
        </w:rPr>
        <w:t xml:space="preserve">rocessed lawfully, fairly and in a transparent manner in relation to </w:t>
      </w:r>
      <w:proofErr w:type="gramStart"/>
      <w:r w:rsidR="00383E28" w:rsidRPr="00383E28">
        <w:rPr>
          <w:rFonts w:cs="Arial"/>
          <w:bCs/>
          <w:sz w:val="22"/>
          <w:szCs w:val="22"/>
          <w:lang w:eastAsia="en-GB"/>
        </w:rPr>
        <w:t>individuals;</w:t>
      </w:r>
      <w:proofErr w:type="gramEnd"/>
    </w:p>
    <w:p w14:paraId="5C442C3F" w14:textId="7774A224" w:rsidR="00383E28" w:rsidRDefault="008343BE" w:rsidP="00C8017F">
      <w:pPr>
        <w:numPr>
          <w:ilvl w:val="1"/>
          <w:numId w:val="4"/>
        </w:numPr>
        <w:spacing w:after="120"/>
        <w:ind w:left="709" w:hanging="709"/>
        <w:textAlignment w:val="baseline"/>
        <w:outlineLvl w:val="2"/>
        <w:rPr>
          <w:rFonts w:cs="Arial"/>
          <w:bCs/>
          <w:sz w:val="22"/>
          <w:szCs w:val="22"/>
          <w:lang w:eastAsia="en-GB"/>
        </w:rPr>
      </w:pPr>
      <w:r>
        <w:rPr>
          <w:rFonts w:cs="Arial"/>
          <w:bCs/>
          <w:sz w:val="22"/>
          <w:szCs w:val="22"/>
          <w:lang w:eastAsia="en-GB"/>
        </w:rPr>
        <w:t>C</w:t>
      </w:r>
      <w:r w:rsidR="00383E28" w:rsidRPr="00383E28">
        <w:rPr>
          <w:rFonts w:cs="Arial"/>
          <w:bCs/>
          <w:sz w:val="22"/>
          <w:szCs w:val="22"/>
          <w:lang w:eastAsia="en-GB"/>
        </w:rPr>
        <w:t xml:space="preserve">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w:t>
      </w:r>
      <w:proofErr w:type="gramStart"/>
      <w:r w:rsidR="00383E28" w:rsidRPr="00383E28">
        <w:rPr>
          <w:rFonts w:cs="Arial"/>
          <w:bCs/>
          <w:sz w:val="22"/>
          <w:szCs w:val="22"/>
          <w:lang w:eastAsia="en-GB"/>
        </w:rPr>
        <w:t>purposes;</w:t>
      </w:r>
      <w:proofErr w:type="gramEnd"/>
    </w:p>
    <w:p w14:paraId="3E625437" w14:textId="72FE54CB" w:rsidR="00383E28" w:rsidRDefault="00256778" w:rsidP="00C8017F">
      <w:pPr>
        <w:numPr>
          <w:ilvl w:val="1"/>
          <w:numId w:val="4"/>
        </w:numPr>
        <w:spacing w:after="120"/>
        <w:ind w:left="709" w:hanging="709"/>
        <w:textAlignment w:val="baseline"/>
        <w:outlineLvl w:val="2"/>
        <w:rPr>
          <w:rFonts w:cs="Arial"/>
          <w:bCs/>
          <w:sz w:val="22"/>
          <w:szCs w:val="22"/>
          <w:lang w:eastAsia="en-GB"/>
        </w:rPr>
      </w:pPr>
      <w:r>
        <w:rPr>
          <w:rFonts w:cs="Arial"/>
          <w:bCs/>
          <w:sz w:val="22"/>
          <w:szCs w:val="22"/>
          <w:lang w:eastAsia="en-GB"/>
        </w:rPr>
        <w:t>A</w:t>
      </w:r>
      <w:r w:rsidR="00383E28" w:rsidRPr="00383E28">
        <w:rPr>
          <w:rFonts w:cs="Arial"/>
          <w:bCs/>
          <w:sz w:val="22"/>
          <w:szCs w:val="22"/>
          <w:lang w:eastAsia="en-GB"/>
        </w:rPr>
        <w:t xml:space="preserve">dequate, relevant and limited to what is necessary in relation to the purposes for which they are </w:t>
      </w:r>
      <w:proofErr w:type="gramStart"/>
      <w:r w:rsidR="00383E28" w:rsidRPr="00383E28">
        <w:rPr>
          <w:rFonts w:cs="Arial"/>
          <w:bCs/>
          <w:sz w:val="22"/>
          <w:szCs w:val="22"/>
          <w:lang w:eastAsia="en-GB"/>
        </w:rPr>
        <w:t>processed;</w:t>
      </w:r>
      <w:proofErr w:type="gramEnd"/>
    </w:p>
    <w:p w14:paraId="5D4587F6" w14:textId="78987108" w:rsidR="00383E28" w:rsidRDefault="003C69A6" w:rsidP="00C8017F">
      <w:pPr>
        <w:spacing w:after="120"/>
        <w:ind w:left="709" w:hanging="709"/>
        <w:textAlignment w:val="baseline"/>
        <w:outlineLvl w:val="2"/>
        <w:rPr>
          <w:rFonts w:cs="Arial"/>
          <w:bCs/>
          <w:sz w:val="22"/>
          <w:szCs w:val="22"/>
          <w:lang w:eastAsia="en-GB"/>
        </w:rPr>
      </w:pPr>
      <w:r>
        <w:rPr>
          <w:rFonts w:cs="Arial"/>
          <w:bCs/>
          <w:sz w:val="22"/>
          <w:szCs w:val="22"/>
          <w:lang w:eastAsia="en-GB"/>
        </w:rPr>
        <w:t>2.4</w:t>
      </w:r>
      <w:r>
        <w:rPr>
          <w:rFonts w:cs="Arial"/>
          <w:bCs/>
          <w:sz w:val="22"/>
          <w:szCs w:val="22"/>
          <w:lang w:eastAsia="en-GB"/>
        </w:rPr>
        <w:tab/>
      </w:r>
      <w:r w:rsidR="00D75328">
        <w:rPr>
          <w:rFonts w:cs="Arial"/>
          <w:bCs/>
          <w:sz w:val="22"/>
          <w:szCs w:val="22"/>
          <w:lang w:eastAsia="en-GB"/>
        </w:rPr>
        <w:t>A</w:t>
      </w:r>
      <w:r w:rsidR="00383E28" w:rsidRPr="00383E28">
        <w:rPr>
          <w:rFonts w:cs="Arial"/>
          <w:bCs/>
          <w:sz w:val="22"/>
          <w:szCs w:val="22"/>
          <w:lang w:eastAsia="en-GB"/>
        </w:rPr>
        <w:t xml:space="preserve">ccurate and, where necessary, kept up to date; every reasonable step must be taken to ensure that personal data that are inaccurate, having regard to the purposes for which they are processed, are erased or rectified without </w:t>
      </w:r>
      <w:proofErr w:type="gramStart"/>
      <w:r w:rsidR="00383E28" w:rsidRPr="00383E28">
        <w:rPr>
          <w:rFonts w:cs="Arial"/>
          <w:bCs/>
          <w:sz w:val="22"/>
          <w:szCs w:val="22"/>
          <w:lang w:eastAsia="en-GB"/>
        </w:rPr>
        <w:t>delay;</w:t>
      </w:r>
      <w:proofErr w:type="gramEnd"/>
    </w:p>
    <w:p w14:paraId="22E6F653" w14:textId="342814ED" w:rsidR="00D32F8E" w:rsidRDefault="00003DF0" w:rsidP="00C8017F">
      <w:pPr>
        <w:spacing w:after="120"/>
        <w:ind w:left="709" w:hanging="709"/>
        <w:textAlignment w:val="baseline"/>
        <w:outlineLvl w:val="2"/>
        <w:rPr>
          <w:rFonts w:cs="Arial"/>
          <w:bCs/>
          <w:sz w:val="22"/>
          <w:szCs w:val="22"/>
          <w:lang w:eastAsia="en-GB"/>
        </w:rPr>
      </w:pPr>
      <w:r>
        <w:rPr>
          <w:rFonts w:cs="Arial"/>
          <w:bCs/>
          <w:sz w:val="22"/>
          <w:szCs w:val="22"/>
          <w:lang w:eastAsia="en-GB"/>
        </w:rPr>
        <w:t>2.5</w:t>
      </w:r>
      <w:r>
        <w:rPr>
          <w:rFonts w:cs="Arial"/>
          <w:bCs/>
          <w:sz w:val="22"/>
          <w:szCs w:val="22"/>
          <w:lang w:eastAsia="en-GB"/>
        </w:rPr>
        <w:tab/>
      </w:r>
      <w:r w:rsidR="003C69A6">
        <w:rPr>
          <w:rFonts w:cs="Arial"/>
          <w:bCs/>
          <w:sz w:val="22"/>
          <w:szCs w:val="22"/>
          <w:lang w:eastAsia="en-GB"/>
        </w:rPr>
        <w:t>K</w:t>
      </w:r>
      <w:r w:rsidR="00383E28" w:rsidRPr="00383E28">
        <w:rPr>
          <w:rFonts w:cs="Arial"/>
          <w:bCs/>
          <w:sz w:val="22"/>
          <w:szCs w:val="22"/>
          <w:lang w:eastAsia="en-GB"/>
        </w:rPr>
        <w:t>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2A5051BC" w14:textId="2A292501" w:rsidR="00383E28" w:rsidRDefault="00F07202" w:rsidP="00C8017F">
      <w:pPr>
        <w:spacing w:after="120"/>
        <w:ind w:left="709" w:hanging="769"/>
        <w:textAlignment w:val="baseline"/>
        <w:outlineLvl w:val="2"/>
        <w:rPr>
          <w:rFonts w:cs="Arial"/>
          <w:bCs/>
          <w:sz w:val="22"/>
          <w:szCs w:val="22"/>
          <w:lang w:eastAsia="en-GB"/>
        </w:rPr>
      </w:pPr>
      <w:r>
        <w:rPr>
          <w:rFonts w:cs="Arial"/>
          <w:bCs/>
          <w:sz w:val="22"/>
          <w:szCs w:val="22"/>
          <w:lang w:eastAsia="en-GB"/>
        </w:rPr>
        <w:t>2.6</w:t>
      </w:r>
      <w:r>
        <w:rPr>
          <w:rFonts w:cs="Arial"/>
          <w:bCs/>
          <w:sz w:val="22"/>
          <w:szCs w:val="22"/>
          <w:lang w:eastAsia="en-GB"/>
        </w:rPr>
        <w:tab/>
        <w:t>Pr</w:t>
      </w:r>
      <w:r w:rsidR="00383E28" w:rsidRPr="00383E28">
        <w:rPr>
          <w:rFonts w:cs="Arial"/>
          <w:bCs/>
          <w:sz w:val="22"/>
          <w:szCs w:val="22"/>
          <w:lang w:eastAsia="en-GB"/>
        </w:rPr>
        <w:t xml:space="preserve">ocessed in a manner that ensures appropriate security of the personal data, including protection against unauthorised or unlawful processing and against accidental loss, destruction or damage, using appropriate technical or </w:t>
      </w:r>
      <w:r>
        <w:rPr>
          <w:rFonts w:cs="Arial"/>
          <w:bCs/>
          <w:sz w:val="22"/>
          <w:szCs w:val="22"/>
          <w:lang w:eastAsia="en-GB"/>
        </w:rPr>
        <w:t>o</w:t>
      </w:r>
      <w:r w:rsidR="00383E28" w:rsidRPr="00383E28">
        <w:rPr>
          <w:rFonts w:cs="Arial"/>
          <w:bCs/>
          <w:sz w:val="22"/>
          <w:szCs w:val="22"/>
          <w:lang w:eastAsia="en-GB"/>
        </w:rPr>
        <w:t>rganisational measures.</w:t>
      </w:r>
    </w:p>
    <w:p w14:paraId="70279BA0" w14:textId="588CE0CA" w:rsidR="005B0654" w:rsidRDefault="00B25E59" w:rsidP="00C8017F">
      <w:pPr>
        <w:spacing w:after="120"/>
        <w:ind w:left="709" w:hanging="769"/>
        <w:textAlignment w:val="baseline"/>
        <w:outlineLvl w:val="2"/>
        <w:rPr>
          <w:b/>
          <w:sz w:val="22"/>
          <w:szCs w:val="22"/>
        </w:rPr>
      </w:pPr>
      <w:r>
        <w:rPr>
          <w:rFonts w:cs="Arial"/>
          <w:bCs/>
          <w:sz w:val="22"/>
          <w:szCs w:val="22"/>
          <w:lang w:eastAsia="en-GB"/>
        </w:rPr>
        <w:t>2.7</w:t>
      </w:r>
      <w:r>
        <w:rPr>
          <w:rFonts w:cs="Arial"/>
          <w:bCs/>
          <w:sz w:val="22"/>
          <w:szCs w:val="22"/>
          <w:lang w:eastAsia="en-GB"/>
        </w:rPr>
        <w:tab/>
        <w:t xml:space="preserve">Data must not be transferred to any country outside the European Economic </w:t>
      </w:r>
      <w:proofErr w:type="gramStart"/>
      <w:r w:rsidR="0011373D">
        <w:rPr>
          <w:rFonts w:cs="Arial"/>
          <w:bCs/>
          <w:sz w:val="22"/>
          <w:szCs w:val="22"/>
          <w:lang w:eastAsia="en-GB"/>
        </w:rPr>
        <w:t>a</w:t>
      </w:r>
      <w:r>
        <w:rPr>
          <w:rFonts w:cs="Arial"/>
          <w:bCs/>
          <w:sz w:val="22"/>
          <w:szCs w:val="22"/>
          <w:lang w:eastAsia="en-GB"/>
        </w:rPr>
        <w:t>rea, unless</w:t>
      </w:r>
      <w:proofErr w:type="gramEnd"/>
      <w:r>
        <w:rPr>
          <w:rFonts w:cs="Arial"/>
          <w:bCs/>
          <w:sz w:val="22"/>
          <w:szCs w:val="22"/>
          <w:lang w:eastAsia="en-GB"/>
        </w:rPr>
        <w:t xml:space="preserve"> that country has an adequate level of protection of the rights and freedoms of data subjects. </w:t>
      </w:r>
    </w:p>
    <w:p w14:paraId="6247A7FE" w14:textId="77777777" w:rsidR="002C51B9" w:rsidRDefault="002C51B9" w:rsidP="00C8017F">
      <w:pPr>
        <w:pStyle w:val="Default"/>
        <w:spacing w:after="120"/>
        <w:ind w:left="720" w:hanging="720"/>
        <w:rPr>
          <w:b/>
          <w:sz w:val="22"/>
          <w:szCs w:val="22"/>
        </w:rPr>
      </w:pPr>
    </w:p>
    <w:p w14:paraId="66B243A5" w14:textId="3465FC24" w:rsidR="004345E7" w:rsidRDefault="004345E7" w:rsidP="004345E7">
      <w:pPr>
        <w:pStyle w:val="Default"/>
        <w:ind w:left="720" w:hanging="720"/>
        <w:rPr>
          <w:b/>
          <w:bCs/>
          <w:sz w:val="22"/>
          <w:szCs w:val="22"/>
        </w:rPr>
      </w:pPr>
      <w:r w:rsidRPr="00F07202">
        <w:rPr>
          <w:b/>
          <w:sz w:val="22"/>
          <w:szCs w:val="22"/>
        </w:rPr>
        <w:t>3.</w:t>
      </w:r>
      <w:r w:rsidRPr="00290926">
        <w:rPr>
          <w:sz w:val="22"/>
          <w:szCs w:val="22"/>
        </w:rPr>
        <w:t xml:space="preserve"> </w:t>
      </w:r>
      <w:r w:rsidRPr="00290926">
        <w:rPr>
          <w:b/>
          <w:sz w:val="22"/>
          <w:szCs w:val="22"/>
        </w:rPr>
        <w:t>T</w:t>
      </w:r>
      <w:r w:rsidR="00F2649D">
        <w:rPr>
          <w:b/>
          <w:sz w:val="22"/>
          <w:szCs w:val="22"/>
        </w:rPr>
        <w:t>he handling of personal information</w:t>
      </w:r>
    </w:p>
    <w:p w14:paraId="0FA5F62B" w14:textId="77777777" w:rsidR="00F2649D" w:rsidRPr="00290926" w:rsidRDefault="00F2649D" w:rsidP="004345E7">
      <w:pPr>
        <w:pStyle w:val="Default"/>
        <w:ind w:left="720" w:hanging="720"/>
        <w:rPr>
          <w:sz w:val="22"/>
          <w:szCs w:val="22"/>
        </w:rPr>
      </w:pPr>
    </w:p>
    <w:p w14:paraId="5FDA0035" w14:textId="4786C8E5" w:rsidR="006511D5" w:rsidRDefault="0047038E" w:rsidP="006511D5">
      <w:pPr>
        <w:autoSpaceDE w:val="0"/>
        <w:autoSpaceDN w:val="0"/>
        <w:adjustRightInd w:val="0"/>
        <w:rPr>
          <w:rFonts w:cs="Arial"/>
          <w:sz w:val="22"/>
          <w:szCs w:val="22"/>
          <w:lang w:val="en-US"/>
        </w:rPr>
      </w:pPr>
      <w:r>
        <w:rPr>
          <w:rFonts w:cs="Arial"/>
          <w:sz w:val="22"/>
          <w:szCs w:val="22"/>
          <w:lang w:val="en-US"/>
        </w:rPr>
        <w:t>Baildon</w:t>
      </w:r>
      <w:r w:rsidR="006511D5" w:rsidRPr="00290926">
        <w:rPr>
          <w:rFonts w:cs="Arial"/>
          <w:sz w:val="22"/>
          <w:szCs w:val="22"/>
          <w:lang w:val="en-US"/>
        </w:rPr>
        <w:t xml:space="preserve"> Town Council will, through appropriate management, and strict</w:t>
      </w:r>
      <w:r w:rsidR="004345E7" w:rsidRPr="00290926">
        <w:rPr>
          <w:rFonts w:cs="Arial"/>
          <w:sz w:val="22"/>
          <w:szCs w:val="22"/>
          <w:lang w:val="en-US"/>
        </w:rPr>
        <w:t xml:space="preserve"> </w:t>
      </w:r>
      <w:r w:rsidR="006511D5" w:rsidRPr="00290926">
        <w:rPr>
          <w:rFonts w:cs="Arial"/>
          <w:sz w:val="22"/>
          <w:szCs w:val="22"/>
          <w:lang w:val="en-US"/>
        </w:rPr>
        <w:t>application of criteria and controls:</w:t>
      </w:r>
    </w:p>
    <w:p w14:paraId="18D5CE8A" w14:textId="77777777" w:rsidR="00F2649D" w:rsidRPr="00290926" w:rsidRDefault="00F2649D" w:rsidP="006511D5">
      <w:pPr>
        <w:autoSpaceDE w:val="0"/>
        <w:autoSpaceDN w:val="0"/>
        <w:adjustRightInd w:val="0"/>
        <w:rPr>
          <w:rFonts w:cs="Arial"/>
          <w:sz w:val="22"/>
          <w:szCs w:val="22"/>
          <w:lang w:val="en-US"/>
        </w:rPr>
      </w:pPr>
    </w:p>
    <w:p w14:paraId="4946E757" w14:textId="77777777" w:rsidR="006511D5" w:rsidRPr="00290926" w:rsidRDefault="004345E7"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3</w:t>
      </w:r>
      <w:r w:rsidR="006511D5" w:rsidRPr="00290926">
        <w:rPr>
          <w:rFonts w:cs="Arial"/>
          <w:sz w:val="22"/>
          <w:szCs w:val="22"/>
          <w:lang w:val="en-US"/>
        </w:rPr>
        <w:t xml:space="preserve">.1. Observe fully, conditions regarding the fair collection and use of </w:t>
      </w:r>
      <w:proofErr w:type="gramStart"/>
      <w:r w:rsidR="006511D5" w:rsidRPr="00290926">
        <w:rPr>
          <w:rFonts w:cs="Arial"/>
          <w:sz w:val="22"/>
          <w:szCs w:val="22"/>
          <w:lang w:val="en-US"/>
        </w:rPr>
        <w:t>information;</w:t>
      </w:r>
      <w:proofErr w:type="gramEnd"/>
    </w:p>
    <w:p w14:paraId="4025D8A3" w14:textId="77777777" w:rsidR="006511D5" w:rsidRPr="00290926" w:rsidRDefault="004345E7"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3</w:t>
      </w:r>
      <w:r w:rsidR="006511D5" w:rsidRPr="00290926">
        <w:rPr>
          <w:rFonts w:cs="Arial"/>
          <w:sz w:val="22"/>
          <w:szCs w:val="22"/>
          <w:lang w:val="en-US"/>
        </w:rPr>
        <w:t>.2. Meets its legal obligations to specify the purposes for which information is</w:t>
      </w:r>
      <w:r w:rsidRPr="00290926">
        <w:rPr>
          <w:rFonts w:cs="Arial"/>
          <w:sz w:val="22"/>
          <w:szCs w:val="22"/>
          <w:lang w:val="en-US"/>
        </w:rPr>
        <w:t xml:space="preserve"> </w:t>
      </w:r>
      <w:r w:rsidR="006511D5" w:rsidRPr="00290926">
        <w:rPr>
          <w:rFonts w:cs="Arial"/>
          <w:sz w:val="22"/>
          <w:szCs w:val="22"/>
          <w:lang w:val="en-US"/>
        </w:rPr>
        <w:t>used.</w:t>
      </w:r>
    </w:p>
    <w:p w14:paraId="06F4AB80" w14:textId="77777777" w:rsidR="006511D5" w:rsidRPr="00290926" w:rsidRDefault="004345E7"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3</w:t>
      </w:r>
      <w:r w:rsidR="006511D5" w:rsidRPr="00290926">
        <w:rPr>
          <w:rFonts w:cs="Arial"/>
          <w:sz w:val="22"/>
          <w:szCs w:val="22"/>
          <w:lang w:val="en-US"/>
        </w:rPr>
        <w:t>.3. Collect and process appropriate information only to the extent that it is needed</w:t>
      </w:r>
      <w:r w:rsidRPr="00290926">
        <w:rPr>
          <w:rFonts w:cs="Arial"/>
          <w:sz w:val="22"/>
          <w:szCs w:val="22"/>
          <w:lang w:val="en-US"/>
        </w:rPr>
        <w:t xml:space="preserve"> </w:t>
      </w:r>
      <w:r w:rsidR="006511D5" w:rsidRPr="00290926">
        <w:rPr>
          <w:rFonts w:cs="Arial"/>
          <w:sz w:val="22"/>
          <w:szCs w:val="22"/>
          <w:lang w:val="en-US"/>
        </w:rPr>
        <w:t xml:space="preserve">to fulfil operational needs or comply with any legal </w:t>
      </w:r>
      <w:proofErr w:type="gramStart"/>
      <w:r w:rsidR="006511D5" w:rsidRPr="00290926">
        <w:rPr>
          <w:rFonts w:cs="Arial"/>
          <w:sz w:val="22"/>
          <w:szCs w:val="22"/>
          <w:lang w:val="en-US"/>
        </w:rPr>
        <w:t>requirements;</w:t>
      </w:r>
      <w:proofErr w:type="gramEnd"/>
    </w:p>
    <w:p w14:paraId="73640F82" w14:textId="77777777" w:rsidR="006511D5" w:rsidRPr="00290926" w:rsidRDefault="004345E7"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3</w:t>
      </w:r>
      <w:r w:rsidR="006511D5" w:rsidRPr="00290926">
        <w:rPr>
          <w:rFonts w:cs="Arial"/>
          <w:sz w:val="22"/>
          <w:szCs w:val="22"/>
          <w:lang w:val="en-US"/>
        </w:rPr>
        <w:t xml:space="preserve">.4. Ensure the quality of information </w:t>
      </w:r>
      <w:proofErr w:type="gramStart"/>
      <w:r w:rsidR="006511D5" w:rsidRPr="00290926">
        <w:rPr>
          <w:rFonts w:cs="Arial"/>
          <w:sz w:val="22"/>
          <w:szCs w:val="22"/>
          <w:lang w:val="en-US"/>
        </w:rPr>
        <w:t>used;</w:t>
      </w:r>
      <w:proofErr w:type="gramEnd"/>
    </w:p>
    <w:p w14:paraId="60B3EF67" w14:textId="77777777" w:rsidR="006511D5" w:rsidRPr="00290926" w:rsidRDefault="004345E7"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3</w:t>
      </w:r>
      <w:r w:rsidR="006511D5" w:rsidRPr="00290926">
        <w:rPr>
          <w:rFonts w:cs="Arial"/>
          <w:sz w:val="22"/>
          <w:szCs w:val="22"/>
          <w:lang w:val="en-US"/>
        </w:rPr>
        <w:t xml:space="preserve">.5. Apply strict checks to determine the length of time information is </w:t>
      </w:r>
      <w:proofErr w:type="gramStart"/>
      <w:r w:rsidR="006511D5" w:rsidRPr="00290926">
        <w:rPr>
          <w:rFonts w:cs="Arial"/>
          <w:sz w:val="22"/>
          <w:szCs w:val="22"/>
          <w:lang w:val="en-US"/>
        </w:rPr>
        <w:t>held;</w:t>
      </w:r>
      <w:proofErr w:type="gramEnd"/>
    </w:p>
    <w:p w14:paraId="71F421F3" w14:textId="77777777" w:rsidR="006511D5" w:rsidRPr="00290926" w:rsidRDefault="004345E7"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3</w:t>
      </w:r>
      <w:r w:rsidR="006511D5" w:rsidRPr="00290926">
        <w:rPr>
          <w:rFonts w:cs="Arial"/>
          <w:sz w:val="22"/>
          <w:szCs w:val="22"/>
          <w:lang w:val="en-US"/>
        </w:rPr>
        <w:t>.6. Ensure that the rights of people, about whom information is held, can be fully</w:t>
      </w:r>
      <w:r w:rsidRPr="00290926">
        <w:rPr>
          <w:rFonts w:cs="Arial"/>
          <w:sz w:val="22"/>
          <w:szCs w:val="22"/>
          <w:lang w:val="en-US"/>
        </w:rPr>
        <w:t xml:space="preserve"> </w:t>
      </w:r>
      <w:r w:rsidR="006511D5" w:rsidRPr="00290926">
        <w:rPr>
          <w:rFonts w:cs="Arial"/>
          <w:sz w:val="22"/>
          <w:szCs w:val="22"/>
          <w:lang w:val="en-US"/>
        </w:rPr>
        <w:t>exercised under the Act. These include:</w:t>
      </w:r>
    </w:p>
    <w:p w14:paraId="3DC757D2" w14:textId="77777777" w:rsidR="006511D5" w:rsidRPr="00290926" w:rsidRDefault="006511D5" w:rsidP="00C8017F">
      <w:pPr>
        <w:numPr>
          <w:ilvl w:val="0"/>
          <w:numId w:val="2"/>
        </w:numPr>
        <w:autoSpaceDE w:val="0"/>
        <w:autoSpaceDN w:val="0"/>
        <w:adjustRightInd w:val="0"/>
        <w:spacing w:after="120"/>
        <w:rPr>
          <w:rFonts w:cs="Arial"/>
          <w:sz w:val="22"/>
          <w:szCs w:val="22"/>
          <w:lang w:val="en-US"/>
        </w:rPr>
      </w:pPr>
      <w:r w:rsidRPr="00290926">
        <w:rPr>
          <w:rFonts w:cs="Arial"/>
          <w:sz w:val="22"/>
          <w:szCs w:val="22"/>
          <w:lang w:val="en-US"/>
        </w:rPr>
        <w:t>the right to be informed that processing is being undertaken,</w:t>
      </w:r>
    </w:p>
    <w:p w14:paraId="2380E689" w14:textId="435E086A" w:rsidR="006511D5" w:rsidRPr="00290926" w:rsidRDefault="006511D5" w:rsidP="00C8017F">
      <w:pPr>
        <w:numPr>
          <w:ilvl w:val="0"/>
          <w:numId w:val="2"/>
        </w:numPr>
        <w:autoSpaceDE w:val="0"/>
        <w:autoSpaceDN w:val="0"/>
        <w:adjustRightInd w:val="0"/>
        <w:spacing w:after="120"/>
        <w:rPr>
          <w:rFonts w:cs="Arial"/>
          <w:sz w:val="22"/>
          <w:szCs w:val="22"/>
          <w:lang w:val="en-US"/>
        </w:rPr>
      </w:pPr>
      <w:r w:rsidRPr="00290926">
        <w:rPr>
          <w:rFonts w:cs="Arial"/>
          <w:sz w:val="22"/>
          <w:szCs w:val="22"/>
          <w:lang w:val="en-US"/>
        </w:rPr>
        <w:lastRenderedPageBreak/>
        <w:t xml:space="preserve">the right of access </w:t>
      </w:r>
      <w:r w:rsidR="00830C3D">
        <w:rPr>
          <w:rFonts w:cs="Arial"/>
          <w:sz w:val="22"/>
          <w:szCs w:val="22"/>
          <w:lang w:val="en-US"/>
        </w:rPr>
        <w:t xml:space="preserve">requiring the data controller to provide a description of the data held and the purposes for which it is being processed </w:t>
      </w:r>
      <w:r w:rsidRPr="00290926">
        <w:rPr>
          <w:rFonts w:cs="Arial"/>
          <w:sz w:val="22"/>
          <w:szCs w:val="22"/>
          <w:lang w:val="en-US"/>
        </w:rPr>
        <w:t xml:space="preserve">to </w:t>
      </w:r>
      <w:r w:rsidR="00830C3D">
        <w:rPr>
          <w:rFonts w:cs="Arial"/>
          <w:sz w:val="22"/>
          <w:szCs w:val="22"/>
          <w:lang w:val="en-US"/>
        </w:rPr>
        <w:t>a data subject on receipt of a written request.</w:t>
      </w:r>
    </w:p>
    <w:p w14:paraId="0FD7FC8A" w14:textId="27B24BE4" w:rsidR="00830C3D" w:rsidRDefault="006511D5" w:rsidP="00C8017F">
      <w:pPr>
        <w:numPr>
          <w:ilvl w:val="0"/>
          <w:numId w:val="2"/>
        </w:numPr>
        <w:autoSpaceDE w:val="0"/>
        <w:autoSpaceDN w:val="0"/>
        <w:adjustRightInd w:val="0"/>
        <w:spacing w:after="120"/>
        <w:rPr>
          <w:rFonts w:cs="Arial"/>
          <w:sz w:val="22"/>
          <w:szCs w:val="22"/>
          <w:lang w:val="en-US"/>
        </w:rPr>
      </w:pPr>
      <w:r w:rsidRPr="00290926">
        <w:rPr>
          <w:rFonts w:cs="Arial"/>
          <w:sz w:val="22"/>
          <w:szCs w:val="22"/>
          <w:lang w:val="en-US"/>
        </w:rPr>
        <w:t xml:space="preserve">the right </w:t>
      </w:r>
      <w:r w:rsidR="006B7C50">
        <w:rPr>
          <w:rFonts w:cs="Arial"/>
          <w:sz w:val="22"/>
          <w:szCs w:val="22"/>
          <w:lang w:val="en-US"/>
        </w:rPr>
        <w:t>to</w:t>
      </w:r>
      <w:r w:rsidR="00830C3D">
        <w:rPr>
          <w:rFonts w:cs="Arial"/>
          <w:sz w:val="22"/>
          <w:szCs w:val="22"/>
          <w:lang w:val="en-US"/>
        </w:rPr>
        <w:t xml:space="preserve"> rectification where the information is inaccurate or </w:t>
      </w:r>
      <w:proofErr w:type="gramStart"/>
      <w:r w:rsidR="00830C3D">
        <w:rPr>
          <w:rFonts w:cs="Arial"/>
          <w:sz w:val="22"/>
          <w:szCs w:val="22"/>
          <w:lang w:val="en-US"/>
        </w:rPr>
        <w:t>incomplete</w:t>
      </w:r>
      <w:proofErr w:type="gramEnd"/>
      <w:r w:rsidR="00830C3D" w:rsidRPr="00290926">
        <w:rPr>
          <w:rFonts w:cs="Arial"/>
          <w:sz w:val="22"/>
          <w:szCs w:val="22"/>
          <w:lang w:val="en-US"/>
        </w:rPr>
        <w:t xml:space="preserve"> </w:t>
      </w:r>
    </w:p>
    <w:p w14:paraId="637DC493" w14:textId="567D6893" w:rsidR="00830C3D" w:rsidRDefault="00830C3D" w:rsidP="00C8017F">
      <w:pPr>
        <w:numPr>
          <w:ilvl w:val="0"/>
          <w:numId w:val="2"/>
        </w:numPr>
        <w:autoSpaceDE w:val="0"/>
        <w:autoSpaceDN w:val="0"/>
        <w:adjustRightInd w:val="0"/>
        <w:spacing w:after="120"/>
        <w:rPr>
          <w:rFonts w:cs="Arial"/>
          <w:sz w:val="22"/>
          <w:szCs w:val="22"/>
          <w:lang w:val="en-US"/>
        </w:rPr>
      </w:pPr>
      <w:r>
        <w:rPr>
          <w:rFonts w:cs="Arial"/>
          <w:sz w:val="22"/>
          <w:szCs w:val="22"/>
          <w:lang w:val="en-US"/>
        </w:rPr>
        <w:t xml:space="preserve">the </w:t>
      </w:r>
      <w:r w:rsidRPr="00290926">
        <w:rPr>
          <w:rFonts w:cs="Arial"/>
          <w:sz w:val="22"/>
          <w:szCs w:val="22"/>
          <w:lang w:val="en-US"/>
        </w:rPr>
        <w:t xml:space="preserve">right </w:t>
      </w:r>
      <w:r>
        <w:rPr>
          <w:rFonts w:cs="Arial"/>
          <w:sz w:val="22"/>
          <w:szCs w:val="22"/>
          <w:lang w:val="en-US"/>
        </w:rPr>
        <w:t>to</w:t>
      </w:r>
      <w:r w:rsidRPr="00290926">
        <w:rPr>
          <w:rFonts w:cs="Arial"/>
          <w:sz w:val="22"/>
          <w:szCs w:val="22"/>
          <w:lang w:val="en-US"/>
        </w:rPr>
        <w:t xml:space="preserve"> eras</w:t>
      </w:r>
      <w:r>
        <w:rPr>
          <w:rFonts w:cs="Arial"/>
          <w:sz w:val="22"/>
          <w:szCs w:val="22"/>
          <w:lang w:val="en-US"/>
        </w:rPr>
        <w:t>ure</w:t>
      </w:r>
      <w:r w:rsidRPr="00290926">
        <w:rPr>
          <w:rFonts w:cs="Arial"/>
          <w:sz w:val="22"/>
          <w:szCs w:val="22"/>
          <w:lang w:val="en-US"/>
        </w:rPr>
        <w:t xml:space="preserve"> </w:t>
      </w:r>
      <w:r>
        <w:rPr>
          <w:rFonts w:cs="Arial"/>
          <w:sz w:val="22"/>
          <w:szCs w:val="22"/>
          <w:lang w:val="en-US"/>
        </w:rPr>
        <w:t xml:space="preserve">the data subject may require the controller to erase personal data known as the right to be forgotten. </w:t>
      </w:r>
    </w:p>
    <w:p w14:paraId="2318E80B" w14:textId="1B4594C5" w:rsidR="006511D5" w:rsidRPr="00290926" w:rsidRDefault="00830C3D" w:rsidP="00C8017F">
      <w:pPr>
        <w:numPr>
          <w:ilvl w:val="0"/>
          <w:numId w:val="2"/>
        </w:numPr>
        <w:autoSpaceDE w:val="0"/>
        <w:autoSpaceDN w:val="0"/>
        <w:adjustRightInd w:val="0"/>
        <w:spacing w:after="120"/>
        <w:rPr>
          <w:rFonts w:cs="Arial"/>
          <w:sz w:val="22"/>
          <w:szCs w:val="22"/>
          <w:lang w:val="en-US"/>
        </w:rPr>
      </w:pPr>
      <w:r>
        <w:rPr>
          <w:rFonts w:cs="Arial"/>
          <w:sz w:val="22"/>
          <w:szCs w:val="22"/>
          <w:lang w:val="en-US"/>
        </w:rPr>
        <w:t xml:space="preserve">the right </w:t>
      </w:r>
      <w:r w:rsidRPr="00290926">
        <w:rPr>
          <w:rFonts w:cs="Arial"/>
          <w:sz w:val="22"/>
          <w:szCs w:val="22"/>
          <w:lang w:val="en-US"/>
        </w:rPr>
        <w:t>to</w:t>
      </w:r>
      <w:r w:rsidR="006511D5" w:rsidRPr="00290926">
        <w:rPr>
          <w:rFonts w:cs="Arial"/>
          <w:sz w:val="22"/>
          <w:szCs w:val="22"/>
          <w:lang w:val="en-US"/>
        </w:rPr>
        <w:t xml:space="preserve"> </w:t>
      </w:r>
      <w:r>
        <w:rPr>
          <w:rFonts w:cs="Arial"/>
          <w:sz w:val="22"/>
          <w:szCs w:val="22"/>
          <w:lang w:val="en-US"/>
        </w:rPr>
        <w:t>restrict</w:t>
      </w:r>
      <w:r w:rsidR="006511D5" w:rsidRPr="00290926">
        <w:rPr>
          <w:rFonts w:cs="Arial"/>
          <w:sz w:val="22"/>
          <w:szCs w:val="22"/>
          <w:lang w:val="en-US"/>
        </w:rPr>
        <w:t xml:space="preserve"> processing in certain circumstances </w:t>
      </w:r>
      <w:r w:rsidR="006B7C50">
        <w:rPr>
          <w:rFonts w:cs="Arial"/>
          <w:sz w:val="22"/>
          <w:szCs w:val="22"/>
          <w:lang w:val="en-US"/>
        </w:rPr>
        <w:t xml:space="preserve">including inaccuracy, unlawful processing and where the controller no longer needs the </w:t>
      </w:r>
      <w:proofErr w:type="gramStart"/>
      <w:r w:rsidR="006B7C50">
        <w:rPr>
          <w:rFonts w:cs="Arial"/>
          <w:sz w:val="22"/>
          <w:szCs w:val="22"/>
          <w:lang w:val="en-US"/>
        </w:rPr>
        <w:t>data</w:t>
      </w:r>
      <w:proofErr w:type="gramEnd"/>
    </w:p>
    <w:p w14:paraId="54B951B4" w14:textId="0092C5C6" w:rsidR="006B7C50" w:rsidRDefault="006B7C50" w:rsidP="00C8017F">
      <w:pPr>
        <w:numPr>
          <w:ilvl w:val="0"/>
          <w:numId w:val="2"/>
        </w:numPr>
        <w:autoSpaceDE w:val="0"/>
        <w:autoSpaceDN w:val="0"/>
        <w:adjustRightInd w:val="0"/>
        <w:spacing w:after="120"/>
        <w:rPr>
          <w:rFonts w:cs="Arial"/>
          <w:sz w:val="22"/>
          <w:szCs w:val="22"/>
          <w:lang w:val="en-US"/>
        </w:rPr>
      </w:pPr>
      <w:r>
        <w:rPr>
          <w:rFonts w:cs="Arial"/>
          <w:sz w:val="22"/>
          <w:szCs w:val="22"/>
          <w:lang w:val="en-US"/>
        </w:rPr>
        <w:t xml:space="preserve">the right to data portability a data subject can require a data controller to provide them with their personal data in a </w:t>
      </w:r>
      <w:r w:rsidR="00FB2230">
        <w:rPr>
          <w:rFonts w:cs="Arial"/>
          <w:sz w:val="22"/>
          <w:szCs w:val="22"/>
          <w:lang w:val="en-US"/>
        </w:rPr>
        <w:t>machine-readable</w:t>
      </w:r>
      <w:r>
        <w:rPr>
          <w:rFonts w:cs="Arial"/>
          <w:sz w:val="22"/>
          <w:szCs w:val="22"/>
          <w:lang w:val="en-US"/>
        </w:rPr>
        <w:t xml:space="preserve"> portable </w:t>
      </w:r>
      <w:proofErr w:type="gramStart"/>
      <w:r>
        <w:rPr>
          <w:rFonts w:cs="Arial"/>
          <w:sz w:val="22"/>
          <w:szCs w:val="22"/>
          <w:lang w:val="en-US"/>
        </w:rPr>
        <w:t>format</w:t>
      </w:r>
      <w:proofErr w:type="gramEnd"/>
    </w:p>
    <w:p w14:paraId="0D8AB269" w14:textId="7F28C325" w:rsidR="006511D5" w:rsidRDefault="006B7C50" w:rsidP="00C8017F">
      <w:pPr>
        <w:numPr>
          <w:ilvl w:val="0"/>
          <w:numId w:val="2"/>
        </w:numPr>
        <w:autoSpaceDE w:val="0"/>
        <w:autoSpaceDN w:val="0"/>
        <w:adjustRightInd w:val="0"/>
        <w:spacing w:after="120"/>
        <w:rPr>
          <w:rFonts w:cs="Arial"/>
          <w:sz w:val="22"/>
          <w:szCs w:val="22"/>
          <w:lang w:val="en-US"/>
        </w:rPr>
      </w:pPr>
      <w:r>
        <w:rPr>
          <w:rFonts w:cs="Arial"/>
          <w:sz w:val="22"/>
          <w:szCs w:val="22"/>
          <w:lang w:val="en-US"/>
        </w:rPr>
        <w:t xml:space="preserve">the right to object a data subject has the right to object to the processing on the grounds that it is not necessary in the public interest or in carrying out official duties or </w:t>
      </w:r>
      <w:proofErr w:type="gramStart"/>
      <w:r>
        <w:rPr>
          <w:rFonts w:cs="Arial"/>
          <w:sz w:val="22"/>
          <w:szCs w:val="22"/>
          <w:lang w:val="en-US"/>
        </w:rPr>
        <w:t>functions</w:t>
      </w:r>
      <w:proofErr w:type="gramEnd"/>
      <w:r>
        <w:rPr>
          <w:rFonts w:cs="Arial"/>
          <w:sz w:val="22"/>
          <w:szCs w:val="22"/>
          <w:lang w:val="en-US"/>
        </w:rPr>
        <w:t xml:space="preserve">  </w:t>
      </w:r>
    </w:p>
    <w:p w14:paraId="312F889B" w14:textId="2F2B81A8" w:rsidR="006B7C50" w:rsidRPr="00290926" w:rsidRDefault="006B7C50" w:rsidP="00C8017F">
      <w:pPr>
        <w:numPr>
          <w:ilvl w:val="0"/>
          <w:numId w:val="2"/>
        </w:numPr>
        <w:autoSpaceDE w:val="0"/>
        <w:autoSpaceDN w:val="0"/>
        <w:adjustRightInd w:val="0"/>
        <w:spacing w:after="120"/>
        <w:rPr>
          <w:rFonts w:cs="Arial"/>
          <w:sz w:val="22"/>
          <w:szCs w:val="22"/>
          <w:lang w:val="en-US"/>
        </w:rPr>
      </w:pPr>
      <w:r>
        <w:rPr>
          <w:rFonts w:cs="Arial"/>
          <w:sz w:val="22"/>
          <w:szCs w:val="22"/>
          <w:lang w:val="en-US"/>
        </w:rPr>
        <w:t xml:space="preserve">the right to not be subject to automatic decision making including </w:t>
      </w:r>
      <w:proofErr w:type="gramStart"/>
      <w:r>
        <w:rPr>
          <w:rFonts w:cs="Arial"/>
          <w:sz w:val="22"/>
          <w:szCs w:val="22"/>
          <w:lang w:val="en-US"/>
        </w:rPr>
        <w:t>profiling</w:t>
      </w:r>
      <w:proofErr w:type="gramEnd"/>
    </w:p>
    <w:p w14:paraId="1CEB1367" w14:textId="77777777" w:rsidR="006511D5" w:rsidRPr="00290926" w:rsidRDefault="004345E7"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3</w:t>
      </w:r>
      <w:r w:rsidR="006511D5" w:rsidRPr="00290926">
        <w:rPr>
          <w:rFonts w:cs="Arial"/>
          <w:sz w:val="22"/>
          <w:szCs w:val="22"/>
          <w:lang w:val="en-US"/>
        </w:rPr>
        <w:t xml:space="preserve">.7. Take appropriate technical and </w:t>
      </w:r>
      <w:proofErr w:type="spellStart"/>
      <w:r w:rsidR="006511D5" w:rsidRPr="00290926">
        <w:rPr>
          <w:rFonts w:cs="Arial"/>
          <w:sz w:val="22"/>
          <w:szCs w:val="22"/>
          <w:lang w:val="en-US"/>
        </w:rPr>
        <w:t>organisational</w:t>
      </w:r>
      <w:proofErr w:type="spellEnd"/>
      <w:r w:rsidR="006511D5" w:rsidRPr="00290926">
        <w:rPr>
          <w:rFonts w:cs="Arial"/>
          <w:sz w:val="22"/>
          <w:szCs w:val="22"/>
          <w:lang w:val="en-US"/>
        </w:rPr>
        <w:t xml:space="preserve"> security measures to safeguard</w:t>
      </w:r>
      <w:r w:rsidR="00EC54FC" w:rsidRPr="00290926">
        <w:rPr>
          <w:rFonts w:cs="Arial"/>
          <w:sz w:val="22"/>
          <w:szCs w:val="22"/>
          <w:lang w:val="en-US"/>
        </w:rPr>
        <w:t xml:space="preserve"> </w:t>
      </w:r>
      <w:r w:rsidR="006511D5" w:rsidRPr="00290926">
        <w:rPr>
          <w:rFonts w:cs="Arial"/>
          <w:sz w:val="22"/>
          <w:szCs w:val="22"/>
          <w:lang w:val="en-US"/>
        </w:rPr>
        <w:t xml:space="preserve">personal </w:t>
      </w:r>
      <w:proofErr w:type="gramStart"/>
      <w:r w:rsidR="006511D5" w:rsidRPr="00290926">
        <w:rPr>
          <w:rFonts w:cs="Arial"/>
          <w:sz w:val="22"/>
          <w:szCs w:val="22"/>
          <w:lang w:val="en-US"/>
        </w:rPr>
        <w:t>information;</w:t>
      </w:r>
      <w:proofErr w:type="gramEnd"/>
    </w:p>
    <w:p w14:paraId="0154252C" w14:textId="6308450D" w:rsidR="006511D5" w:rsidRPr="00290926" w:rsidRDefault="004345E7"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3</w:t>
      </w:r>
      <w:r w:rsidR="006511D5" w:rsidRPr="00290926">
        <w:rPr>
          <w:rFonts w:cs="Arial"/>
          <w:sz w:val="22"/>
          <w:szCs w:val="22"/>
          <w:lang w:val="en-US"/>
        </w:rPr>
        <w:t xml:space="preserve">.8. Ensure that any </w:t>
      </w:r>
      <w:r w:rsidR="00FB2230" w:rsidRPr="00290926">
        <w:rPr>
          <w:rFonts w:cs="Arial"/>
          <w:sz w:val="22"/>
          <w:szCs w:val="22"/>
          <w:lang w:val="en-US"/>
        </w:rPr>
        <w:t>third-party</w:t>
      </w:r>
      <w:r w:rsidR="006511D5" w:rsidRPr="00290926">
        <w:rPr>
          <w:rFonts w:cs="Arial"/>
          <w:sz w:val="22"/>
          <w:szCs w:val="22"/>
          <w:lang w:val="en-US"/>
        </w:rPr>
        <w:t xml:space="preserve"> processors contracted by </w:t>
      </w:r>
      <w:r w:rsidR="0047038E">
        <w:rPr>
          <w:rFonts w:cs="Arial"/>
          <w:sz w:val="22"/>
          <w:szCs w:val="22"/>
          <w:lang w:val="en-US"/>
        </w:rPr>
        <w:t>Baildon</w:t>
      </w:r>
      <w:r w:rsidR="006511D5" w:rsidRPr="00290926">
        <w:rPr>
          <w:rFonts w:cs="Arial"/>
          <w:sz w:val="22"/>
          <w:szCs w:val="22"/>
          <w:lang w:val="en-US"/>
        </w:rPr>
        <w:t xml:space="preserve"> Town Council</w:t>
      </w:r>
      <w:r w:rsidR="00EC54FC" w:rsidRPr="00290926">
        <w:rPr>
          <w:rFonts w:cs="Arial"/>
          <w:sz w:val="22"/>
          <w:szCs w:val="22"/>
          <w:lang w:val="en-US"/>
        </w:rPr>
        <w:t xml:space="preserve"> </w:t>
      </w:r>
      <w:r w:rsidR="006511D5" w:rsidRPr="00290926">
        <w:rPr>
          <w:rFonts w:cs="Arial"/>
          <w:sz w:val="22"/>
          <w:szCs w:val="22"/>
          <w:lang w:val="en-US"/>
        </w:rPr>
        <w:t>adhere to appropriate controls.</w:t>
      </w:r>
    </w:p>
    <w:p w14:paraId="1B76FC1F" w14:textId="77777777" w:rsidR="00EC54FC" w:rsidRPr="00290926" w:rsidRDefault="00EC54FC" w:rsidP="006511D5">
      <w:pPr>
        <w:autoSpaceDE w:val="0"/>
        <w:autoSpaceDN w:val="0"/>
        <w:adjustRightInd w:val="0"/>
        <w:rPr>
          <w:rFonts w:cs="Arial"/>
          <w:sz w:val="22"/>
          <w:szCs w:val="22"/>
          <w:lang w:val="en-US"/>
        </w:rPr>
      </w:pPr>
    </w:p>
    <w:p w14:paraId="3EB2EA2C" w14:textId="2E910462" w:rsidR="006511D5" w:rsidRPr="00DB72A3" w:rsidRDefault="00DB72A3" w:rsidP="00DB72A3">
      <w:pPr>
        <w:rPr>
          <w:b/>
          <w:sz w:val="22"/>
          <w:lang w:val="en-US"/>
        </w:rPr>
      </w:pPr>
      <w:r w:rsidRPr="00DB72A3">
        <w:rPr>
          <w:b/>
          <w:sz w:val="22"/>
          <w:lang w:val="en-US"/>
        </w:rPr>
        <w:t>4. Responsibilities and roles</w:t>
      </w:r>
    </w:p>
    <w:p w14:paraId="0C61FD38" w14:textId="77777777" w:rsidR="00DB72A3" w:rsidRPr="00DB72A3" w:rsidRDefault="00DB72A3" w:rsidP="00DB72A3">
      <w:pPr>
        <w:rPr>
          <w:caps/>
          <w:lang w:val="en-US"/>
        </w:rPr>
      </w:pPr>
    </w:p>
    <w:p w14:paraId="70CE5EF4" w14:textId="5B75A322" w:rsidR="006511D5" w:rsidRPr="003D65B4" w:rsidRDefault="006511D5" w:rsidP="006511D5">
      <w:pPr>
        <w:autoSpaceDE w:val="0"/>
        <w:autoSpaceDN w:val="0"/>
        <w:adjustRightInd w:val="0"/>
        <w:rPr>
          <w:rFonts w:cs="Arial"/>
          <w:sz w:val="22"/>
          <w:szCs w:val="22"/>
          <w:lang w:val="en-US"/>
        </w:rPr>
      </w:pPr>
      <w:r w:rsidRPr="00290926">
        <w:rPr>
          <w:rFonts w:cs="Arial"/>
          <w:sz w:val="22"/>
          <w:szCs w:val="22"/>
          <w:lang w:val="en-US"/>
        </w:rPr>
        <w:t xml:space="preserve">Because the </w:t>
      </w:r>
      <w:r w:rsidR="00216AE2" w:rsidRPr="00290926">
        <w:rPr>
          <w:rFonts w:cs="Arial"/>
          <w:sz w:val="22"/>
          <w:szCs w:val="22"/>
          <w:lang w:val="en-US"/>
        </w:rPr>
        <w:t>General Data Protection Regulations 2018</w:t>
      </w:r>
      <w:r w:rsidR="00B87B79">
        <w:rPr>
          <w:rFonts w:cs="Arial"/>
          <w:sz w:val="22"/>
          <w:szCs w:val="22"/>
          <w:lang w:val="en-US"/>
        </w:rPr>
        <w:t xml:space="preserve"> </w:t>
      </w:r>
      <w:r w:rsidR="00B87B79" w:rsidRPr="003D65B4">
        <w:rPr>
          <w:rFonts w:cs="Arial"/>
          <w:sz w:val="22"/>
          <w:szCs w:val="22"/>
          <w:lang w:val="en-US"/>
        </w:rPr>
        <w:t>a</w:t>
      </w:r>
      <w:r w:rsidR="00B2467E" w:rsidRPr="003D65B4">
        <w:rPr>
          <w:rFonts w:cs="Arial"/>
          <w:sz w:val="22"/>
          <w:szCs w:val="22"/>
          <w:lang w:val="en-US"/>
        </w:rPr>
        <w:t>re regulations</w:t>
      </w:r>
      <w:r w:rsidRPr="003D65B4">
        <w:rPr>
          <w:rFonts w:cs="Arial"/>
          <w:sz w:val="22"/>
          <w:szCs w:val="22"/>
          <w:lang w:val="en-US"/>
        </w:rPr>
        <w:t xml:space="preserve"> to make provision for the processing of information relating to</w:t>
      </w:r>
      <w:r w:rsidR="00653585">
        <w:rPr>
          <w:rFonts w:cs="Arial"/>
          <w:sz w:val="22"/>
          <w:szCs w:val="22"/>
          <w:lang w:val="en-US"/>
        </w:rPr>
        <w:t>,</w:t>
      </w:r>
      <w:r w:rsidRPr="003D65B4">
        <w:rPr>
          <w:rFonts w:cs="Arial"/>
          <w:sz w:val="22"/>
          <w:szCs w:val="22"/>
          <w:lang w:val="en-US"/>
        </w:rPr>
        <w:t xml:space="preserve"> individuals including the obtaining,</w:t>
      </w:r>
      <w:r w:rsidR="00EC54FC" w:rsidRPr="003D65B4">
        <w:rPr>
          <w:rFonts w:cs="Arial"/>
          <w:sz w:val="22"/>
          <w:szCs w:val="22"/>
          <w:lang w:val="en-US"/>
        </w:rPr>
        <w:t xml:space="preserve"> </w:t>
      </w:r>
      <w:r w:rsidRPr="003D65B4">
        <w:rPr>
          <w:rFonts w:cs="Arial"/>
          <w:sz w:val="22"/>
          <w:szCs w:val="22"/>
          <w:lang w:val="en-US"/>
        </w:rPr>
        <w:t>holding, use or disclosure of such information</w:t>
      </w:r>
      <w:r w:rsidR="00653585">
        <w:rPr>
          <w:rFonts w:cs="Arial"/>
          <w:sz w:val="22"/>
          <w:szCs w:val="22"/>
          <w:lang w:val="en-US"/>
        </w:rPr>
        <w:t>, it</w:t>
      </w:r>
      <w:r w:rsidRPr="003D65B4">
        <w:rPr>
          <w:rFonts w:cs="Arial"/>
          <w:sz w:val="22"/>
          <w:szCs w:val="22"/>
          <w:lang w:val="en-US"/>
        </w:rPr>
        <w:t xml:space="preserve"> places obligations on those who</w:t>
      </w:r>
      <w:r w:rsidR="00EC54FC" w:rsidRPr="003D65B4">
        <w:rPr>
          <w:rFonts w:cs="Arial"/>
          <w:sz w:val="22"/>
          <w:szCs w:val="22"/>
          <w:lang w:val="en-US"/>
        </w:rPr>
        <w:t xml:space="preserve"> </w:t>
      </w:r>
      <w:r w:rsidR="006226E7" w:rsidRPr="003D65B4">
        <w:rPr>
          <w:rFonts w:cs="Arial"/>
          <w:sz w:val="22"/>
          <w:szCs w:val="22"/>
          <w:lang w:val="en-US"/>
        </w:rPr>
        <w:t>record and use personal data</w:t>
      </w:r>
      <w:r w:rsidRPr="003D65B4">
        <w:rPr>
          <w:rFonts w:cs="Arial"/>
          <w:sz w:val="22"/>
          <w:szCs w:val="22"/>
          <w:lang w:val="en-US"/>
        </w:rPr>
        <w:t>.</w:t>
      </w:r>
    </w:p>
    <w:p w14:paraId="381DAB61" w14:textId="77777777" w:rsidR="00EC54FC" w:rsidRPr="00290926" w:rsidRDefault="00EC54FC" w:rsidP="006511D5">
      <w:pPr>
        <w:autoSpaceDE w:val="0"/>
        <w:autoSpaceDN w:val="0"/>
        <w:adjustRightInd w:val="0"/>
        <w:rPr>
          <w:rFonts w:cs="Arial"/>
          <w:sz w:val="22"/>
          <w:szCs w:val="22"/>
          <w:lang w:val="en-US"/>
        </w:rPr>
      </w:pPr>
    </w:p>
    <w:p w14:paraId="65448213" w14:textId="46DE6718" w:rsidR="006226E7" w:rsidRDefault="006226E7" w:rsidP="006511D5">
      <w:pPr>
        <w:autoSpaceDE w:val="0"/>
        <w:autoSpaceDN w:val="0"/>
        <w:adjustRightInd w:val="0"/>
        <w:rPr>
          <w:rFonts w:cs="Arial"/>
          <w:b/>
          <w:sz w:val="22"/>
          <w:szCs w:val="22"/>
          <w:lang w:val="en-US"/>
        </w:rPr>
      </w:pPr>
      <w:r w:rsidRPr="003D65B4">
        <w:rPr>
          <w:rFonts w:cs="Arial"/>
          <w:b/>
          <w:sz w:val="22"/>
          <w:szCs w:val="22"/>
          <w:lang w:val="en-US"/>
        </w:rPr>
        <w:t>5</w:t>
      </w:r>
      <w:r w:rsidRPr="00290926">
        <w:rPr>
          <w:rFonts w:cs="Arial"/>
          <w:sz w:val="22"/>
          <w:szCs w:val="22"/>
          <w:lang w:val="en-US"/>
        </w:rPr>
        <w:t xml:space="preserve">. </w:t>
      </w:r>
      <w:r w:rsidR="00DB72A3">
        <w:rPr>
          <w:rFonts w:cs="Arial"/>
          <w:b/>
          <w:sz w:val="22"/>
          <w:szCs w:val="22"/>
          <w:lang w:val="en-US"/>
        </w:rPr>
        <w:t>Data Controller</w:t>
      </w:r>
    </w:p>
    <w:p w14:paraId="140A28D9" w14:textId="77777777" w:rsidR="00DB72A3" w:rsidRPr="00290926" w:rsidRDefault="00DB72A3" w:rsidP="006511D5">
      <w:pPr>
        <w:autoSpaceDE w:val="0"/>
        <w:autoSpaceDN w:val="0"/>
        <w:adjustRightInd w:val="0"/>
        <w:rPr>
          <w:rFonts w:cs="Arial"/>
          <w:sz w:val="22"/>
          <w:szCs w:val="22"/>
          <w:lang w:val="en-US"/>
        </w:rPr>
      </w:pPr>
    </w:p>
    <w:p w14:paraId="5D937293" w14:textId="600DF069" w:rsidR="006511D5" w:rsidRPr="00290926" w:rsidRDefault="006511D5" w:rsidP="006511D5">
      <w:pPr>
        <w:autoSpaceDE w:val="0"/>
        <w:autoSpaceDN w:val="0"/>
        <w:adjustRightInd w:val="0"/>
        <w:rPr>
          <w:rFonts w:cs="Arial"/>
          <w:sz w:val="22"/>
          <w:szCs w:val="22"/>
          <w:lang w:val="en-US"/>
        </w:rPr>
      </w:pPr>
      <w:r w:rsidRPr="00290926">
        <w:rPr>
          <w:rFonts w:cs="Arial"/>
          <w:sz w:val="22"/>
          <w:szCs w:val="22"/>
          <w:lang w:val="en-US"/>
        </w:rPr>
        <w:t>In legal term</w:t>
      </w:r>
      <w:r w:rsidR="006C5989" w:rsidRPr="00290926">
        <w:rPr>
          <w:rFonts w:cs="Arial"/>
          <w:sz w:val="22"/>
          <w:szCs w:val="22"/>
          <w:lang w:val="en-US"/>
        </w:rPr>
        <w:t>s</w:t>
      </w:r>
      <w:r w:rsidRPr="00290926">
        <w:rPr>
          <w:rFonts w:cs="Arial"/>
          <w:sz w:val="22"/>
          <w:szCs w:val="22"/>
          <w:lang w:val="en-US"/>
        </w:rPr>
        <w:t xml:space="preserve"> </w:t>
      </w:r>
      <w:r w:rsidR="0047038E">
        <w:rPr>
          <w:rFonts w:cs="Arial"/>
          <w:sz w:val="22"/>
          <w:szCs w:val="22"/>
          <w:lang w:val="en-US"/>
        </w:rPr>
        <w:t xml:space="preserve">Baildon </w:t>
      </w:r>
      <w:r w:rsidRPr="00290926">
        <w:rPr>
          <w:rFonts w:cs="Arial"/>
          <w:sz w:val="22"/>
          <w:szCs w:val="22"/>
          <w:lang w:val="en-US"/>
        </w:rPr>
        <w:t xml:space="preserve">Town Council </w:t>
      </w:r>
      <w:r w:rsidR="00175A2F" w:rsidRPr="00290926">
        <w:rPr>
          <w:rFonts w:cs="Arial"/>
          <w:sz w:val="22"/>
          <w:szCs w:val="22"/>
          <w:lang w:val="en-US"/>
        </w:rPr>
        <w:t>is</w:t>
      </w:r>
      <w:r w:rsidR="00653585">
        <w:rPr>
          <w:rFonts w:cs="Arial"/>
          <w:sz w:val="22"/>
          <w:szCs w:val="22"/>
          <w:lang w:val="en-US"/>
        </w:rPr>
        <w:t xml:space="preserve"> a</w:t>
      </w:r>
      <w:r w:rsidRPr="00290926">
        <w:rPr>
          <w:rFonts w:cs="Arial"/>
          <w:sz w:val="22"/>
          <w:szCs w:val="22"/>
          <w:lang w:val="en-US"/>
        </w:rPr>
        <w:t xml:space="preserve"> data controller and </w:t>
      </w:r>
      <w:r w:rsidR="00175A2F" w:rsidRPr="00290926">
        <w:rPr>
          <w:rFonts w:cs="Arial"/>
          <w:sz w:val="22"/>
          <w:szCs w:val="22"/>
          <w:lang w:val="en-US"/>
        </w:rPr>
        <w:t xml:space="preserve">has responsibility </w:t>
      </w:r>
      <w:r w:rsidRPr="00290926">
        <w:rPr>
          <w:rFonts w:cs="Arial"/>
          <w:sz w:val="22"/>
          <w:szCs w:val="22"/>
          <w:lang w:val="en-US"/>
        </w:rPr>
        <w:t xml:space="preserve">for ensuring compliance with the </w:t>
      </w:r>
      <w:r w:rsidR="004937FF" w:rsidRPr="00290926">
        <w:rPr>
          <w:rFonts w:cs="Arial"/>
          <w:sz w:val="22"/>
          <w:szCs w:val="22"/>
          <w:lang w:val="en-US"/>
        </w:rPr>
        <w:t xml:space="preserve">General Data Protection </w:t>
      </w:r>
      <w:r w:rsidR="007A3CAA" w:rsidRPr="00290926">
        <w:rPr>
          <w:rFonts w:cs="Arial"/>
          <w:sz w:val="22"/>
          <w:szCs w:val="22"/>
          <w:lang w:val="en-US"/>
        </w:rPr>
        <w:t>Regulations</w:t>
      </w:r>
      <w:r w:rsidR="00175A2F" w:rsidRPr="00290926">
        <w:rPr>
          <w:rFonts w:cs="Arial"/>
          <w:sz w:val="22"/>
          <w:szCs w:val="22"/>
          <w:lang w:val="en-US"/>
        </w:rPr>
        <w:t xml:space="preserve">. </w:t>
      </w:r>
      <w:r w:rsidR="00CC1B65" w:rsidRPr="00290926">
        <w:rPr>
          <w:rFonts w:cs="Arial"/>
          <w:sz w:val="22"/>
          <w:szCs w:val="22"/>
          <w:lang w:val="en-US"/>
        </w:rPr>
        <w:t xml:space="preserve">The Town Clerk </w:t>
      </w:r>
      <w:r w:rsidR="00DB72A3">
        <w:rPr>
          <w:rFonts w:cs="Arial"/>
          <w:sz w:val="22"/>
          <w:szCs w:val="22"/>
          <w:lang w:val="en-US"/>
        </w:rPr>
        <w:t xml:space="preserve">is the </w:t>
      </w:r>
      <w:r w:rsidR="00CC1B65" w:rsidRPr="00290926">
        <w:rPr>
          <w:rFonts w:cs="Arial"/>
          <w:sz w:val="22"/>
          <w:szCs w:val="22"/>
          <w:lang w:val="en-US"/>
        </w:rPr>
        <w:t>designated data processor</w:t>
      </w:r>
      <w:r w:rsidR="00241B4B" w:rsidRPr="00290926">
        <w:rPr>
          <w:rFonts w:cs="Arial"/>
          <w:sz w:val="22"/>
          <w:szCs w:val="22"/>
          <w:lang w:val="en-US"/>
        </w:rPr>
        <w:t xml:space="preserve"> and </w:t>
      </w:r>
      <w:r w:rsidR="00DB72A3">
        <w:rPr>
          <w:rFonts w:cs="Arial"/>
          <w:sz w:val="22"/>
          <w:szCs w:val="22"/>
          <w:lang w:val="en-US"/>
        </w:rPr>
        <w:t>is</w:t>
      </w:r>
      <w:r w:rsidR="00241B4B" w:rsidRPr="00290926">
        <w:rPr>
          <w:rFonts w:cs="Arial"/>
          <w:sz w:val="22"/>
          <w:szCs w:val="22"/>
          <w:lang w:val="en-US"/>
        </w:rPr>
        <w:t xml:space="preserve"> responsible for </w:t>
      </w:r>
      <w:r w:rsidR="00675D1D" w:rsidRPr="00290926">
        <w:rPr>
          <w:rFonts w:cs="Arial"/>
          <w:sz w:val="22"/>
          <w:szCs w:val="22"/>
          <w:lang w:val="en-US"/>
        </w:rPr>
        <w:t xml:space="preserve">the processing </w:t>
      </w:r>
      <w:r w:rsidR="006239FD" w:rsidRPr="00290926">
        <w:rPr>
          <w:rFonts w:cs="Arial"/>
          <w:sz w:val="22"/>
          <w:szCs w:val="22"/>
          <w:lang w:val="en-US"/>
        </w:rPr>
        <w:t xml:space="preserve">of </w:t>
      </w:r>
      <w:r w:rsidR="00675D1D" w:rsidRPr="00290926">
        <w:rPr>
          <w:rFonts w:cs="Arial"/>
          <w:sz w:val="22"/>
          <w:szCs w:val="22"/>
          <w:lang w:val="en-US"/>
        </w:rPr>
        <w:t>personal data</w:t>
      </w:r>
      <w:r w:rsidR="006D62DC" w:rsidRPr="00290926">
        <w:rPr>
          <w:rFonts w:cs="Arial"/>
          <w:sz w:val="22"/>
          <w:szCs w:val="22"/>
          <w:lang w:val="en-US"/>
        </w:rPr>
        <w:t xml:space="preserve"> in</w:t>
      </w:r>
      <w:r w:rsidR="00675D1D" w:rsidRPr="00290926">
        <w:rPr>
          <w:rFonts w:cs="Arial"/>
          <w:sz w:val="22"/>
          <w:szCs w:val="22"/>
          <w:lang w:val="en-US"/>
        </w:rPr>
        <w:t xml:space="preserve"> </w:t>
      </w:r>
      <w:r w:rsidRPr="00290926">
        <w:rPr>
          <w:rFonts w:cs="Arial"/>
          <w:sz w:val="22"/>
          <w:szCs w:val="22"/>
          <w:lang w:val="en-US"/>
        </w:rPr>
        <w:t xml:space="preserve">paper or </w:t>
      </w:r>
      <w:r w:rsidR="006239FD" w:rsidRPr="00290926">
        <w:rPr>
          <w:rFonts w:cs="Arial"/>
          <w:sz w:val="22"/>
          <w:szCs w:val="22"/>
          <w:lang w:val="en-US"/>
        </w:rPr>
        <w:t>electronic</w:t>
      </w:r>
      <w:r w:rsidR="006D62DC" w:rsidRPr="00290926">
        <w:rPr>
          <w:rFonts w:cs="Arial"/>
          <w:sz w:val="22"/>
          <w:szCs w:val="22"/>
          <w:lang w:val="en-US"/>
        </w:rPr>
        <w:t xml:space="preserve"> form</w:t>
      </w:r>
      <w:r w:rsidRPr="00290926">
        <w:rPr>
          <w:rFonts w:cs="Arial"/>
          <w:sz w:val="22"/>
          <w:szCs w:val="22"/>
          <w:lang w:val="en-US"/>
        </w:rPr>
        <w:t xml:space="preserve">, </w:t>
      </w:r>
      <w:r w:rsidR="00E613A0" w:rsidRPr="00290926">
        <w:rPr>
          <w:rFonts w:cs="Arial"/>
          <w:sz w:val="22"/>
          <w:szCs w:val="22"/>
          <w:lang w:val="en-US"/>
        </w:rPr>
        <w:t xml:space="preserve">as defined in the </w:t>
      </w:r>
      <w:r w:rsidR="004B1CBD" w:rsidRPr="00290926">
        <w:rPr>
          <w:rFonts w:cs="Arial"/>
          <w:sz w:val="22"/>
          <w:szCs w:val="22"/>
          <w:lang w:val="en-US"/>
        </w:rPr>
        <w:t>General Data Protection Regulations</w:t>
      </w:r>
      <w:r w:rsidR="00573CF1" w:rsidRPr="00290926">
        <w:rPr>
          <w:rFonts w:cs="Arial"/>
          <w:sz w:val="22"/>
          <w:szCs w:val="22"/>
          <w:lang w:val="en-US"/>
        </w:rPr>
        <w:t>.</w:t>
      </w:r>
      <w:r w:rsidR="006B7C50">
        <w:rPr>
          <w:rFonts w:cs="Arial"/>
          <w:sz w:val="22"/>
          <w:szCs w:val="22"/>
          <w:lang w:val="en-US"/>
        </w:rPr>
        <w:t xml:space="preserve"> </w:t>
      </w:r>
    </w:p>
    <w:p w14:paraId="7C9F65FD" w14:textId="77777777" w:rsidR="00EC54FC" w:rsidRPr="00290926" w:rsidRDefault="00EC54FC" w:rsidP="006511D5">
      <w:pPr>
        <w:autoSpaceDE w:val="0"/>
        <w:autoSpaceDN w:val="0"/>
        <w:adjustRightInd w:val="0"/>
        <w:rPr>
          <w:rFonts w:cs="Arial"/>
          <w:sz w:val="22"/>
          <w:szCs w:val="22"/>
          <w:lang w:val="en-US"/>
        </w:rPr>
      </w:pPr>
    </w:p>
    <w:p w14:paraId="0A188D08" w14:textId="34A4BF83" w:rsidR="00CC61F2" w:rsidRDefault="00CC61F2" w:rsidP="006511D5">
      <w:pPr>
        <w:autoSpaceDE w:val="0"/>
        <w:autoSpaceDN w:val="0"/>
        <w:adjustRightInd w:val="0"/>
        <w:rPr>
          <w:rFonts w:cs="Arial"/>
          <w:b/>
          <w:sz w:val="22"/>
          <w:szCs w:val="22"/>
          <w:lang w:val="en-US"/>
        </w:rPr>
      </w:pPr>
      <w:r w:rsidRPr="00290926">
        <w:rPr>
          <w:rFonts w:cs="Arial"/>
          <w:b/>
          <w:sz w:val="22"/>
          <w:szCs w:val="22"/>
          <w:lang w:val="en-US"/>
        </w:rPr>
        <w:t>6. I</w:t>
      </w:r>
      <w:r w:rsidR="00DB72A3">
        <w:rPr>
          <w:rFonts w:cs="Arial"/>
          <w:b/>
          <w:sz w:val="22"/>
          <w:szCs w:val="22"/>
          <w:lang w:val="en-US"/>
        </w:rPr>
        <w:t>mplementation</w:t>
      </w:r>
    </w:p>
    <w:p w14:paraId="6F922FF6" w14:textId="77777777" w:rsidR="00DB72A3" w:rsidRPr="00290926" w:rsidRDefault="00DB72A3" w:rsidP="006511D5">
      <w:pPr>
        <w:autoSpaceDE w:val="0"/>
        <w:autoSpaceDN w:val="0"/>
        <w:adjustRightInd w:val="0"/>
        <w:rPr>
          <w:rFonts w:cs="Arial"/>
          <w:b/>
          <w:sz w:val="22"/>
          <w:szCs w:val="22"/>
          <w:lang w:val="en-US"/>
        </w:rPr>
      </w:pPr>
    </w:p>
    <w:p w14:paraId="6AE71198" w14:textId="3F0D5932" w:rsidR="006511D5" w:rsidRDefault="006511D5" w:rsidP="006511D5">
      <w:pPr>
        <w:autoSpaceDE w:val="0"/>
        <w:autoSpaceDN w:val="0"/>
        <w:adjustRightInd w:val="0"/>
        <w:rPr>
          <w:rFonts w:cs="Arial"/>
          <w:sz w:val="22"/>
          <w:szCs w:val="22"/>
          <w:lang w:val="en-US"/>
        </w:rPr>
      </w:pPr>
      <w:r w:rsidRPr="00290926">
        <w:rPr>
          <w:rFonts w:cs="Arial"/>
          <w:sz w:val="22"/>
          <w:szCs w:val="22"/>
          <w:lang w:val="en-US"/>
        </w:rPr>
        <w:t>To achieve the p</w:t>
      </w:r>
      <w:r w:rsidR="00BC2C8C" w:rsidRPr="00290926">
        <w:rPr>
          <w:rFonts w:cs="Arial"/>
          <w:sz w:val="22"/>
          <w:szCs w:val="22"/>
          <w:lang w:val="en-US"/>
        </w:rPr>
        <w:t>osition detailed in paragraphs 4</w:t>
      </w:r>
      <w:r w:rsidRPr="00290926">
        <w:rPr>
          <w:rFonts w:cs="Arial"/>
          <w:sz w:val="22"/>
          <w:szCs w:val="22"/>
          <w:lang w:val="en-US"/>
        </w:rPr>
        <w:t xml:space="preserve"> and </w:t>
      </w:r>
      <w:r w:rsidR="00BC2C8C" w:rsidRPr="00290926">
        <w:rPr>
          <w:rFonts w:cs="Arial"/>
          <w:sz w:val="22"/>
          <w:szCs w:val="22"/>
          <w:lang w:val="en-US"/>
        </w:rPr>
        <w:t>5</w:t>
      </w:r>
      <w:r w:rsidRPr="00290926">
        <w:rPr>
          <w:rFonts w:cs="Arial"/>
          <w:sz w:val="22"/>
          <w:szCs w:val="22"/>
          <w:lang w:val="en-US"/>
        </w:rPr>
        <w:t xml:space="preserve"> above</w:t>
      </w:r>
      <w:r w:rsidR="00DB72A3">
        <w:rPr>
          <w:rFonts w:cs="Arial"/>
          <w:sz w:val="22"/>
          <w:szCs w:val="22"/>
          <w:lang w:val="en-US"/>
        </w:rPr>
        <w:t>,</w:t>
      </w:r>
      <w:r w:rsidRPr="00290926">
        <w:rPr>
          <w:rFonts w:cs="Arial"/>
          <w:sz w:val="22"/>
          <w:szCs w:val="22"/>
          <w:lang w:val="en-US"/>
        </w:rPr>
        <w:t xml:space="preserve"> </w:t>
      </w:r>
      <w:r w:rsidR="0047038E">
        <w:rPr>
          <w:rFonts w:cs="Arial"/>
          <w:sz w:val="22"/>
          <w:szCs w:val="22"/>
          <w:lang w:val="en-US"/>
        </w:rPr>
        <w:t xml:space="preserve">Baildon </w:t>
      </w:r>
      <w:r w:rsidRPr="00290926">
        <w:rPr>
          <w:rFonts w:cs="Arial"/>
          <w:sz w:val="22"/>
          <w:szCs w:val="22"/>
          <w:lang w:val="en-US"/>
        </w:rPr>
        <w:t>Town Council</w:t>
      </w:r>
      <w:r w:rsidR="00BC2C8C" w:rsidRPr="00290926">
        <w:rPr>
          <w:rFonts w:cs="Arial"/>
          <w:sz w:val="22"/>
          <w:szCs w:val="22"/>
          <w:lang w:val="en-US"/>
        </w:rPr>
        <w:t xml:space="preserve"> </w:t>
      </w:r>
      <w:r w:rsidRPr="00290926">
        <w:rPr>
          <w:rFonts w:cs="Arial"/>
          <w:sz w:val="22"/>
          <w:szCs w:val="22"/>
          <w:lang w:val="en-US"/>
        </w:rPr>
        <w:t>will ensure that:</w:t>
      </w:r>
    </w:p>
    <w:p w14:paraId="7E239DF0" w14:textId="77777777" w:rsidR="00DB72A3" w:rsidRPr="00290926" w:rsidRDefault="00DB72A3" w:rsidP="006511D5">
      <w:pPr>
        <w:autoSpaceDE w:val="0"/>
        <w:autoSpaceDN w:val="0"/>
        <w:adjustRightInd w:val="0"/>
        <w:rPr>
          <w:rFonts w:cs="Arial"/>
          <w:sz w:val="22"/>
          <w:szCs w:val="22"/>
          <w:lang w:val="en-US"/>
        </w:rPr>
      </w:pPr>
    </w:p>
    <w:p w14:paraId="3D9ADC12" w14:textId="2389B5AE" w:rsidR="006511D5" w:rsidRDefault="00CC61F2"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6</w:t>
      </w:r>
      <w:r w:rsidR="006511D5" w:rsidRPr="00290926">
        <w:rPr>
          <w:rFonts w:cs="Arial"/>
          <w:sz w:val="22"/>
          <w:szCs w:val="22"/>
          <w:lang w:val="en-US"/>
        </w:rPr>
        <w:t>.1. There is someone with specific da</w:t>
      </w:r>
      <w:r w:rsidR="00573CF1" w:rsidRPr="00290926">
        <w:rPr>
          <w:rFonts w:cs="Arial"/>
          <w:sz w:val="22"/>
          <w:szCs w:val="22"/>
          <w:lang w:val="en-US"/>
        </w:rPr>
        <w:t>y</w:t>
      </w:r>
      <w:r w:rsidR="006511D5" w:rsidRPr="00290926">
        <w:rPr>
          <w:rFonts w:cs="Arial"/>
          <w:sz w:val="22"/>
          <w:szCs w:val="22"/>
          <w:lang w:val="en-US"/>
        </w:rPr>
        <w:t xml:space="preserve"> to date responsibility for Data Protection</w:t>
      </w:r>
      <w:r w:rsidR="00EC54FC" w:rsidRPr="00290926">
        <w:rPr>
          <w:rFonts w:cs="Arial"/>
          <w:sz w:val="22"/>
          <w:szCs w:val="22"/>
          <w:lang w:val="en-US"/>
        </w:rPr>
        <w:t xml:space="preserve"> </w:t>
      </w:r>
      <w:r w:rsidR="006511D5" w:rsidRPr="00290926">
        <w:rPr>
          <w:rFonts w:cs="Arial"/>
          <w:sz w:val="22"/>
          <w:szCs w:val="22"/>
          <w:lang w:val="en-US"/>
        </w:rPr>
        <w:t xml:space="preserve">matters in the </w:t>
      </w:r>
      <w:proofErr w:type="spellStart"/>
      <w:r w:rsidR="006511D5" w:rsidRPr="00290926">
        <w:rPr>
          <w:rFonts w:cs="Arial"/>
          <w:sz w:val="22"/>
          <w:szCs w:val="22"/>
          <w:lang w:val="en-US"/>
        </w:rPr>
        <w:t>organisation</w:t>
      </w:r>
      <w:proofErr w:type="spellEnd"/>
      <w:r w:rsidR="006511D5" w:rsidRPr="00290926">
        <w:rPr>
          <w:rFonts w:cs="Arial"/>
          <w:sz w:val="22"/>
          <w:szCs w:val="22"/>
          <w:lang w:val="en-US"/>
        </w:rPr>
        <w:t>. Currently that person is the Town Clerk. Contact</w:t>
      </w:r>
      <w:r w:rsidR="00EC54FC" w:rsidRPr="00290926">
        <w:rPr>
          <w:rFonts w:cs="Arial"/>
          <w:sz w:val="22"/>
          <w:szCs w:val="22"/>
          <w:lang w:val="en-US"/>
        </w:rPr>
        <w:t xml:space="preserve"> </w:t>
      </w:r>
      <w:r w:rsidR="006511D5" w:rsidRPr="00290926">
        <w:rPr>
          <w:rFonts w:cs="Arial"/>
          <w:sz w:val="22"/>
          <w:szCs w:val="22"/>
          <w:lang w:val="en-US"/>
        </w:rPr>
        <w:t xml:space="preserve">details for the Town Clerk can be found on the </w:t>
      </w:r>
      <w:r w:rsidR="00DB72A3">
        <w:rPr>
          <w:rFonts w:cs="Arial"/>
          <w:sz w:val="22"/>
          <w:szCs w:val="22"/>
          <w:lang w:val="en-US"/>
        </w:rPr>
        <w:t>Baildon</w:t>
      </w:r>
      <w:r w:rsidR="006511D5" w:rsidRPr="00290926">
        <w:rPr>
          <w:rFonts w:cs="Arial"/>
          <w:sz w:val="22"/>
          <w:szCs w:val="22"/>
          <w:lang w:val="en-US"/>
        </w:rPr>
        <w:t xml:space="preserve"> Town Coun</w:t>
      </w:r>
      <w:r w:rsidR="0047038E">
        <w:rPr>
          <w:rFonts w:cs="Arial"/>
          <w:sz w:val="22"/>
          <w:szCs w:val="22"/>
          <w:lang w:val="en-US"/>
        </w:rPr>
        <w:t xml:space="preserve">cil website </w:t>
      </w:r>
      <w:proofErr w:type="gramStart"/>
      <w:r w:rsidR="0047038E">
        <w:rPr>
          <w:rFonts w:cs="Arial"/>
          <w:sz w:val="22"/>
          <w:szCs w:val="22"/>
          <w:lang w:val="en-US"/>
        </w:rPr>
        <w:t>www.baildontowncouncil.gov.uk</w:t>
      </w:r>
      <w:proofErr w:type="gramEnd"/>
      <w:r w:rsidR="0047038E">
        <w:rPr>
          <w:rFonts w:cs="Arial"/>
          <w:sz w:val="22"/>
          <w:szCs w:val="22"/>
          <w:lang w:val="en-US"/>
        </w:rPr>
        <w:t xml:space="preserve"> </w:t>
      </w:r>
    </w:p>
    <w:p w14:paraId="78F96F15" w14:textId="341627A3" w:rsidR="006511D5" w:rsidRPr="00290926" w:rsidRDefault="00CC61F2"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6</w:t>
      </w:r>
      <w:r w:rsidR="006511D5" w:rsidRPr="00290926">
        <w:rPr>
          <w:rFonts w:cs="Arial"/>
          <w:sz w:val="22"/>
          <w:szCs w:val="22"/>
          <w:lang w:val="en-US"/>
        </w:rPr>
        <w:t xml:space="preserve">.2. Everyone managing and handling personal </w:t>
      </w:r>
      <w:r w:rsidR="00CA0648">
        <w:rPr>
          <w:rFonts w:cs="Arial"/>
          <w:sz w:val="22"/>
          <w:szCs w:val="22"/>
          <w:lang w:val="en-US"/>
        </w:rPr>
        <w:t>data</w:t>
      </w:r>
      <w:r w:rsidR="006511D5" w:rsidRPr="00290926">
        <w:rPr>
          <w:rFonts w:cs="Arial"/>
          <w:sz w:val="22"/>
          <w:szCs w:val="22"/>
          <w:lang w:val="en-US"/>
        </w:rPr>
        <w:t xml:space="preserve"> understands that they</w:t>
      </w:r>
      <w:r w:rsidR="00B215CE" w:rsidRPr="00290926">
        <w:rPr>
          <w:rFonts w:cs="Arial"/>
          <w:sz w:val="22"/>
          <w:szCs w:val="22"/>
          <w:lang w:val="en-US"/>
        </w:rPr>
        <w:t xml:space="preserve"> </w:t>
      </w:r>
      <w:r w:rsidR="006511D5" w:rsidRPr="00290926">
        <w:rPr>
          <w:rFonts w:cs="Arial"/>
          <w:sz w:val="22"/>
          <w:szCs w:val="22"/>
          <w:lang w:val="en-US"/>
        </w:rPr>
        <w:t xml:space="preserve">are contractually responsible for following good data protection </w:t>
      </w:r>
      <w:proofErr w:type="gramStart"/>
      <w:r w:rsidR="006511D5" w:rsidRPr="00290926">
        <w:rPr>
          <w:rFonts w:cs="Arial"/>
          <w:sz w:val="22"/>
          <w:szCs w:val="22"/>
          <w:lang w:val="en-US"/>
        </w:rPr>
        <w:t>practice;</w:t>
      </w:r>
      <w:proofErr w:type="gramEnd"/>
    </w:p>
    <w:p w14:paraId="142782F3" w14:textId="16BBAA58" w:rsidR="006511D5" w:rsidRDefault="00CC61F2"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6</w:t>
      </w:r>
      <w:r w:rsidR="006511D5" w:rsidRPr="00290926">
        <w:rPr>
          <w:rFonts w:cs="Arial"/>
          <w:sz w:val="22"/>
          <w:szCs w:val="22"/>
          <w:lang w:val="en-US"/>
        </w:rPr>
        <w:t xml:space="preserve">.3. Everyone managing and handling personal </w:t>
      </w:r>
      <w:r w:rsidR="00CA0648">
        <w:rPr>
          <w:rFonts w:cs="Arial"/>
          <w:sz w:val="22"/>
          <w:szCs w:val="22"/>
          <w:lang w:val="en-US"/>
        </w:rPr>
        <w:t>data</w:t>
      </w:r>
      <w:r w:rsidR="006511D5" w:rsidRPr="00290926">
        <w:rPr>
          <w:rFonts w:cs="Arial"/>
          <w:sz w:val="22"/>
          <w:szCs w:val="22"/>
          <w:lang w:val="en-US"/>
        </w:rPr>
        <w:t xml:space="preserve"> is appropriately trained</w:t>
      </w:r>
      <w:r w:rsidR="00B215CE" w:rsidRPr="00290926">
        <w:rPr>
          <w:rFonts w:cs="Arial"/>
          <w:sz w:val="22"/>
          <w:szCs w:val="22"/>
          <w:lang w:val="en-US"/>
        </w:rPr>
        <w:t xml:space="preserve"> </w:t>
      </w:r>
      <w:r w:rsidR="006511D5" w:rsidRPr="00290926">
        <w:rPr>
          <w:rFonts w:cs="Arial"/>
          <w:sz w:val="22"/>
          <w:szCs w:val="22"/>
          <w:lang w:val="en-US"/>
        </w:rPr>
        <w:t xml:space="preserve">to do </w:t>
      </w:r>
      <w:proofErr w:type="gramStart"/>
      <w:r w:rsidR="006511D5" w:rsidRPr="00290926">
        <w:rPr>
          <w:rFonts w:cs="Arial"/>
          <w:sz w:val="22"/>
          <w:szCs w:val="22"/>
          <w:lang w:val="en-US"/>
        </w:rPr>
        <w:t>so;</w:t>
      </w:r>
      <w:proofErr w:type="gramEnd"/>
    </w:p>
    <w:p w14:paraId="4AD763BE" w14:textId="321DD09E" w:rsidR="006511D5" w:rsidRPr="00290926" w:rsidRDefault="00CC61F2"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6</w:t>
      </w:r>
      <w:r w:rsidR="006511D5" w:rsidRPr="00290926">
        <w:rPr>
          <w:rFonts w:cs="Arial"/>
          <w:sz w:val="22"/>
          <w:szCs w:val="22"/>
          <w:lang w:val="en-US"/>
        </w:rPr>
        <w:t xml:space="preserve">.4. Everyone managing and handling personal </w:t>
      </w:r>
      <w:r w:rsidR="00CA0648">
        <w:rPr>
          <w:rFonts w:cs="Arial"/>
          <w:sz w:val="22"/>
          <w:szCs w:val="22"/>
          <w:lang w:val="en-US"/>
        </w:rPr>
        <w:t>data</w:t>
      </w:r>
      <w:r w:rsidR="006511D5" w:rsidRPr="00290926">
        <w:rPr>
          <w:rFonts w:cs="Arial"/>
          <w:sz w:val="22"/>
          <w:szCs w:val="22"/>
          <w:lang w:val="en-US"/>
        </w:rPr>
        <w:t xml:space="preserve"> is appropriately</w:t>
      </w:r>
      <w:r w:rsidR="00B215CE" w:rsidRPr="00290926">
        <w:rPr>
          <w:rFonts w:cs="Arial"/>
          <w:sz w:val="22"/>
          <w:szCs w:val="22"/>
          <w:lang w:val="en-US"/>
        </w:rPr>
        <w:t xml:space="preserve"> </w:t>
      </w:r>
      <w:proofErr w:type="gramStart"/>
      <w:r w:rsidR="006511D5" w:rsidRPr="00290926">
        <w:rPr>
          <w:rFonts w:cs="Arial"/>
          <w:sz w:val="22"/>
          <w:szCs w:val="22"/>
          <w:lang w:val="en-US"/>
        </w:rPr>
        <w:t>supervised;</w:t>
      </w:r>
      <w:proofErr w:type="gramEnd"/>
    </w:p>
    <w:p w14:paraId="441A4418" w14:textId="37F020D8" w:rsidR="006511D5" w:rsidRDefault="00CC61F2" w:rsidP="00C8017F">
      <w:pPr>
        <w:autoSpaceDE w:val="0"/>
        <w:autoSpaceDN w:val="0"/>
        <w:adjustRightInd w:val="0"/>
        <w:spacing w:after="120"/>
        <w:ind w:left="851" w:hanging="851"/>
        <w:rPr>
          <w:rFonts w:cs="Arial"/>
          <w:sz w:val="22"/>
          <w:szCs w:val="22"/>
          <w:lang w:val="en-US"/>
        </w:rPr>
      </w:pPr>
      <w:r w:rsidRPr="00290926">
        <w:rPr>
          <w:rFonts w:cs="Arial"/>
          <w:sz w:val="22"/>
          <w:szCs w:val="22"/>
          <w:lang w:val="en-US"/>
        </w:rPr>
        <w:t>6</w:t>
      </w:r>
      <w:r w:rsidR="006511D5" w:rsidRPr="00290926">
        <w:rPr>
          <w:rFonts w:cs="Arial"/>
          <w:sz w:val="22"/>
          <w:szCs w:val="22"/>
          <w:lang w:val="en-US"/>
        </w:rPr>
        <w:t xml:space="preserve">.5. Methods of handling personal </w:t>
      </w:r>
      <w:r w:rsidR="00CA0648">
        <w:rPr>
          <w:rFonts w:cs="Arial"/>
          <w:sz w:val="22"/>
          <w:szCs w:val="22"/>
          <w:lang w:val="en-US"/>
        </w:rPr>
        <w:t>data</w:t>
      </w:r>
      <w:r w:rsidR="006511D5" w:rsidRPr="00290926">
        <w:rPr>
          <w:rFonts w:cs="Arial"/>
          <w:sz w:val="22"/>
          <w:szCs w:val="22"/>
          <w:lang w:val="en-US"/>
        </w:rPr>
        <w:t xml:space="preserve"> are clearly </w:t>
      </w:r>
      <w:proofErr w:type="gramStart"/>
      <w:r w:rsidR="006511D5" w:rsidRPr="00290926">
        <w:rPr>
          <w:rFonts w:cs="Arial"/>
          <w:sz w:val="22"/>
          <w:szCs w:val="22"/>
          <w:lang w:val="en-US"/>
        </w:rPr>
        <w:t>described;</w:t>
      </w:r>
      <w:proofErr w:type="gramEnd"/>
    </w:p>
    <w:p w14:paraId="3EB31EEA" w14:textId="77777777" w:rsidR="006511D5" w:rsidRPr="00290926" w:rsidRDefault="00CC61F2" w:rsidP="00C8017F">
      <w:pPr>
        <w:autoSpaceDE w:val="0"/>
        <w:autoSpaceDN w:val="0"/>
        <w:adjustRightInd w:val="0"/>
        <w:spacing w:after="120"/>
        <w:ind w:left="426" w:hanging="426"/>
        <w:rPr>
          <w:rFonts w:cs="Arial"/>
          <w:sz w:val="22"/>
          <w:szCs w:val="22"/>
          <w:lang w:val="en-US"/>
        </w:rPr>
      </w:pPr>
      <w:r w:rsidRPr="00290926">
        <w:rPr>
          <w:rFonts w:cs="Arial"/>
          <w:sz w:val="22"/>
          <w:szCs w:val="22"/>
          <w:lang w:val="en-US"/>
        </w:rPr>
        <w:t>6</w:t>
      </w:r>
      <w:r w:rsidR="006511D5" w:rsidRPr="00290926">
        <w:rPr>
          <w:rFonts w:cs="Arial"/>
          <w:sz w:val="22"/>
          <w:szCs w:val="22"/>
          <w:lang w:val="en-US"/>
        </w:rPr>
        <w:t>.6. A regular review and audit will be made of the way personal information is</w:t>
      </w:r>
      <w:r w:rsidR="00B215CE" w:rsidRPr="00290926">
        <w:rPr>
          <w:rFonts w:cs="Arial"/>
          <w:sz w:val="22"/>
          <w:szCs w:val="22"/>
          <w:lang w:val="en-US"/>
        </w:rPr>
        <w:t xml:space="preserve"> </w:t>
      </w:r>
      <w:r w:rsidR="006511D5" w:rsidRPr="00290926">
        <w:rPr>
          <w:rFonts w:cs="Arial"/>
          <w:sz w:val="22"/>
          <w:szCs w:val="22"/>
          <w:lang w:val="en-US"/>
        </w:rPr>
        <w:t>managed.</w:t>
      </w:r>
    </w:p>
    <w:p w14:paraId="7915034B" w14:textId="61EF1790" w:rsidR="005B0654" w:rsidRDefault="005B0654" w:rsidP="006511D5">
      <w:pPr>
        <w:autoSpaceDE w:val="0"/>
        <w:autoSpaceDN w:val="0"/>
        <w:adjustRightInd w:val="0"/>
        <w:rPr>
          <w:rFonts w:cs="Arial"/>
          <w:b/>
          <w:bCs/>
          <w:caps/>
          <w:sz w:val="22"/>
          <w:szCs w:val="22"/>
          <w:lang w:val="en-US"/>
        </w:rPr>
      </w:pPr>
    </w:p>
    <w:p w14:paraId="2C67E3C1" w14:textId="289920EE" w:rsidR="00C8017F" w:rsidRDefault="00C8017F" w:rsidP="006511D5">
      <w:pPr>
        <w:autoSpaceDE w:val="0"/>
        <w:autoSpaceDN w:val="0"/>
        <w:adjustRightInd w:val="0"/>
        <w:rPr>
          <w:rFonts w:cs="Arial"/>
          <w:b/>
          <w:bCs/>
          <w:caps/>
          <w:sz w:val="22"/>
          <w:szCs w:val="22"/>
          <w:lang w:val="en-US"/>
        </w:rPr>
      </w:pPr>
    </w:p>
    <w:p w14:paraId="15911EAF" w14:textId="7B52D957" w:rsidR="00C8017F" w:rsidRDefault="00C8017F" w:rsidP="006511D5">
      <w:pPr>
        <w:autoSpaceDE w:val="0"/>
        <w:autoSpaceDN w:val="0"/>
        <w:adjustRightInd w:val="0"/>
        <w:rPr>
          <w:rFonts w:cs="Arial"/>
          <w:b/>
          <w:bCs/>
          <w:caps/>
          <w:sz w:val="22"/>
          <w:szCs w:val="22"/>
          <w:lang w:val="en-US"/>
        </w:rPr>
      </w:pPr>
    </w:p>
    <w:p w14:paraId="3468E088" w14:textId="2D120FAF" w:rsidR="00C8017F" w:rsidRDefault="00C8017F" w:rsidP="006511D5">
      <w:pPr>
        <w:autoSpaceDE w:val="0"/>
        <w:autoSpaceDN w:val="0"/>
        <w:adjustRightInd w:val="0"/>
        <w:rPr>
          <w:rFonts w:cs="Arial"/>
          <w:b/>
          <w:bCs/>
          <w:caps/>
          <w:sz w:val="22"/>
          <w:szCs w:val="22"/>
          <w:lang w:val="en-US"/>
        </w:rPr>
      </w:pPr>
    </w:p>
    <w:p w14:paraId="28F07CE6" w14:textId="77777777" w:rsidR="00C8017F" w:rsidRDefault="00C8017F" w:rsidP="006511D5">
      <w:pPr>
        <w:autoSpaceDE w:val="0"/>
        <w:autoSpaceDN w:val="0"/>
        <w:adjustRightInd w:val="0"/>
        <w:rPr>
          <w:rFonts w:cs="Arial"/>
          <w:b/>
          <w:bCs/>
          <w:caps/>
          <w:sz w:val="22"/>
          <w:szCs w:val="22"/>
          <w:lang w:val="en-US"/>
        </w:rPr>
      </w:pPr>
    </w:p>
    <w:p w14:paraId="7398354D" w14:textId="01CF09EC" w:rsidR="006511D5" w:rsidRPr="00DB72A3" w:rsidRDefault="00DB03AA" w:rsidP="00DB72A3">
      <w:pPr>
        <w:rPr>
          <w:b/>
          <w:sz w:val="22"/>
          <w:lang w:val="en-US"/>
        </w:rPr>
      </w:pPr>
      <w:r w:rsidRPr="00DB72A3">
        <w:rPr>
          <w:b/>
          <w:sz w:val="22"/>
          <w:lang w:val="en-US"/>
        </w:rPr>
        <w:t xml:space="preserve">7. </w:t>
      </w:r>
      <w:r w:rsidR="006511D5" w:rsidRPr="00DB72A3">
        <w:rPr>
          <w:b/>
          <w:sz w:val="22"/>
          <w:lang w:val="en-US"/>
        </w:rPr>
        <w:t>D</w:t>
      </w:r>
      <w:r w:rsidR="00DB72A3" w:rsidRPr="00DB72A3">
        <w:rPr>
          <w:b/>
          <w:sz w:val="22"/>
          <w:lang w:val="en-US"/>
        </w:rPr>
        <w:t>isposal of personal information</w:t>
      </w:r>
    </w:p>
    <w:p w14:paraId="7EBC5F20" w14:textId="77777777" w:rsidR="00DB72A3" w:rsidRPr="00290926" w:rsidRDefault="00DB72A3" w:rsidP="00DB72A3">
      <w:pPr>
        <w:rPr>
          <w:lang w:val="en-US"/>
        </w:rPr>
      </w:pPr>
    </w:p>
    <w:p w14:paraId="3141BFC9" w14:textId="1EFF49D5" w:rsidR="006511D5" w:rsidRDefault="00DB03AA" w:rsidP="00C8017F">
      <w:pPr>
        <w:autoSpaceDE w:val="0"/>
        <w:autoSpaceDN w:val="0"/>
        <w:adjustRightInd w:val="0"/>
        <w:spacing w:after="120"/>
        <w:ind w:left="425" w:hanging="425"/>
        <w:rPr>
          <w:rFonts w:cs="Arial"/>
          <w:sz w:val="22"/>
          <w:szCs w:val="22"/>
          <w:lang w:val="en-US"/>
        </w:rPr>
      </w:pPr>
      <w:r w:rsidRPr="00290926">
        <w:rPr>
          <w:rFonts w:cs="Arial"/>
          <w:sz w:val="22"/>
          <w:szCs w:val="22"/>
          <w:lang w:val="en-US"/>
        </w:rPr>
        <w:t>7.1</w:t>
      </w:r>
      <w:r w:rsidR="006511D5" w:rsidRPr="00290926">
        <w:rPr>
          <w:rFonts w:cs="Arial"/>
          <w:sz w:val="22"/>
          <w:szCs w:val="22"/>
          <w:lang w:val="en-US"/>
        </w:rPr>
        <w:t>. Documents and any storage media containing input to and output from systems</w:t>
      </w:r>
      <w:r w:rsidR="00B215CE" w:rsidRPr="00290926">
        <w:rPr>
          <w:rFonts w:cs="Arial"/>
          <w:sz w:val="22"/>
          <w:szCs w:val="22"/>
          <w:lang w:val="en-US"/>
        </w:rPr>
        <w:t xml:space="preserve"> </w:t>
      </w:r>
      <w:r w:rsidR="006511D5" w:rsidRPr="00290926">
        <w:rPr>
          <w:rFonts w:cs="Arial"/>
          <w:sz w:val="22"/>
          <w:szCs w:val="22"/>
          <w:lang w:val="en-US"/>
        </w:rPr>
        <w:t xml:space="preserve">(paper or electronic) detailing personal information will be held, </w:t>
      </w:r>
      <w:proofErr w:type="gramStart"/>
      <w:r w:rsidR="006511D5" w:rsidRPr="00290926">
        <w:rPr>
          <w:rFonts w:cs="Arial"/>
          <w:sz w:val="22"/>
          <w:szCs w:val="22"/>
          <w:lang w:val="en-US"/>
        </w:rPr>
        <w:t>transported</w:t>
      </w:r>
      <w:proofErr w:type="gramEnd"/>
      <w:r w:rsidR="006511D5" w:rsidRPr="00290926">
        <w:rPr>
          <w:rFonts w:cs="Arial"/>
          <w:sz w:val="22"/>
          <w:szCs w:val="22"/>
          <w:lang w:val="en-US"/>
        </w:rPr>
        <w:t xml:space="preserve"> and</w:t>
      </w:r>
      <w:r w:rsidR="00B215CE" w:rsidRPr="00290926">
        <w:rPr>
          <w:rFonts w:cs="Arial"/>
          <w:sz w:val="22"/>
          <w:szCs w:val="22"/>
          <w:lang w:val="en-US"/>
        </w:rPr>
        <w:t xml:space="preserve"> </w:t>
      </w:r>
      <w:r w:rsidR="006511D5" w:rsidRPr="00290926">
        <w:rPr>
          <w:rFonts w:cs="Arial"/>
          <w:sz w:val="22"/>
          <w:szCs w:val="22"/>
          <w:lang w:val="en-US"/>
        </w:rPr>
        <w:t>disposed of with due regard to its sensitivity</w:t>
      </w:r>
      <w:r w:rsidR="00EB537F" w:rsidRPr="00290926">
        <w:rPr>
          <w:rFonts w:cs="Arial"/>
          <w:sz w:val="22"/>
          <w:szCs w:val="22"/>
          <w:lang w:val="en-US"/>
        </w:rPr>
        <w:t xml:space="preserve"> and in accordance with the Town Council</w:t>
      </w:r>
      <w:r w:rsidR="00C75B99" w:rsidRPr="00290926">
        <w:rPr>
          <w:rFonts w:cs="Arial"/>
          <w:sz w:val="22"/>
          <w:szCs w:val="22"/>
          <w:lang w:val="en-US"/>
        </w:rPr>
        <w:t xml:space="preserve">’s </w:t>
      </w:r>
      <w:r w:rsidR="00DB72A3">
        <w:rPr>
          <w:rFonts w:cs="Arial"/>
          <w:sz w:val="22"/>
          <w:szCs w:val="22"/>
          <w:lang w:val="en-US"/>
        </w:rPr>
        <w:t xml:space="preserve">Management of Records and </w:t>
      </w:r>
      <w:r w:rsidR="00C75B99" w:rsidRPr="00290926">
        <w:rPr>
          <w:rFonts w:cs="Arial"/>
          <w:sz w:val="22"/>
          <w:szCs w:val="22"/>
          <w:lang w:val="en-US"/>
        </w:rPr>
        <w:t>Document Retention Policy</w:t>
      </w:r>
      <w:r w:rsidR="006511D5" w:rsidRPr="00290926">
        <w:rPr>
          <w:rFonts w:cs="Arial"/>
          <w:sz w:val="22"/>
          <w:szCs w:val="22"/>
          <w:lang w:val="en-US"/>
        </w:rPr>
        <w:t>.</w:t>
      </w:r>
    </w:p>
    <w:p w14:paraId="426762C1" w14:textId="6214BC15" w:rsidR="006511D5" w:rsidRDefault="00FB2230" w:rsidP="00C8017F">
      <w:pPr>
        <w:autoSpaceDE w:val="0"/>
        <w:autoSpaceDN w:val="0"/>
        <w:adjustRightInd w:val="0"/>
        <w:spacing w:after="120"/>
        <w:ind w:left="425" w:hanging="425"/>
        <w:rPr>
          <w:rFonts w:cs="Arial"/>
          <w:sz w:val="22"/>
          <w:szCs w:val="22"/>
          <w:lang w:val="en-US"/>
        </w:rPr>
      </w:pPr>
      <w:r w:rsidRPr="00290926">
        <w:rPr>
          <w:rFonts w:cs="Arial"/>
          <w:sz w:val="22"/>
          <w:szCs w:val="22"/>
          <w:lang w:val="en-US"/>
        </w:rPr>
        <w:t>7.2 Confidential</w:t>
      </w:r>
      <w:r w:rsidR="006511D5" w:rsidRPr="00290926">
        <w:rPr>
          <w:rFonts w:cs="Arial"/>
          <w:sz w:val="22"/>
          <w:szCs w:val="22"/>
          <w:lang w:val="en-US"/>
        </w:rPr>
        <w:t xml:space="preserve"> paper output no longer required will be shredded before it is included in</w:t>
      </w:r>
      <w:r w:rsidR="00B215CE" w:rsidRPr="00290926">
        <w:rPr>
          <w:rFonts w:cs="Arial"/>
          <w:sz w:val="22"/>
          <w:szCs w:val="22"/>
          <w:lang w:val="en-US"/>
        </w:rPr>
        <w:t xml:space="preserve"> </w:t>
      </w:r>
      <w:r w:rsidR="006511D5" w:rsidRPr="00290926">
        <w:rPr>
          <w:rFonts w:cs="Arial"/>
          <w:sz w:val="22"/>
          <w:szCs w:val="22"/>
          <w:lang w:val="en-US"/>
        </w:rPr>
        <w:t xml:space="preserve">the recycling process. The disposal of confidential waste </w:t>
      </w:r>
      <w:r w:rsidR="00DB72A3">
        <w:rPr>
          <w:rFonts w:cs="Arial"/>
          <w:sz w:val="22"/>
          <w:szCs w:val="22"/>
          <w:lang w:val="en-US"/>
        </w:rPr>
        <w:t xml:space="preserve">shall </w:t>
      </w:r>
      <w:r w:rsidR="006511D5" w:rsidRPr="00290926">
        <w:rPr>
          <w:rFonts w:cs="Arial"/>
          <w:sz w:val="22"/>
          <w:szCs w:val="22"/>
          <w:lang w:val="en-US"/>
        </w:rPr>
        <w:t>be arranged with firms</w:t>
      </w:r>
      <w:r w:rsidR="00B215CE" w:rsidRPr="00290926">
        <w:rPr>
          <w:rFonts w:cs="Arial"/>
          <w:sz w:val="22"/>
          <w:szCs w:val="22"/>
          <w:lang w:val="en-US"/>
        </w:rPr>
        <w:t xml:space="preserve"> </w:t>
      </w:r>
      <w:r w:rsidR="006511D5" w:rsidRPr="00290926">
        <w:rPr>
          <w:rFonts w:cs="Arial"/>
          <w:sz w:val="22"/>
          <w:szCs w:val="22"/>
          <w:lang w:val="en-US"/>
        </w:rPr>
        <w:t>who provide a certificated secure disposal service.</w:t>
      </w:r>
    </w:p>
    <w:p w14:paraId="13444CB3" w14:textId="0666CEC6" w:rsidR="006511D5" w:rsidRDefault="00DB03AA" w:rsidP="00C8017F">
      <w:pPr>
        <w:autoSpaceDE w:val="0"/>
        <w:autoSpaceDN w:val="0"/>
        <w:adjustRightInd w:val="0"/>
        <w:spacing w:after="120"/>
        <w:ind w:left="425" w:hanging="425"/>
        <w:rPr>
          <w:rFonts w:cs="Arial"/>
          <w:sz w:val="22"/>
          <w:szCs w:val="22"/>
          <w:lang w:val="en-US"/>
        </w:rPr>
      </w:pPr>
      <w:proofErr w:type="gramStart"/>
      <w:r w:rsidRPr="00290926">
        <w:rPr>
          <w:rFonts w:cs="Arial"/>
          <w:sz w:val="22"/>
          <w:szCs w:val="22"/>
          <w:lang w:val="en-US"/>
        </w:rPr>
        <w:t>7.3</w:t>
      </w:r>
      <w:r w:rsidR="006511D5" w:rsidRPr="00290926">
        <w:rPr>
          <w:rFonts w:cs="Arial"/>
          <w:sz w:val="22"/>
          <w:szCs w:val="22"/>
          <w:lang w:val="en-US"/>
        </w:rPr>
        <w:t xml:space="preserve"> </w:t>
      </w:r>
      <w:r w:rsidR="00956CCE" w:rsidRPr="00290926">
        <w:rPr>
          <w:rFonts w:cs="Arial"/>
          <w:sz w:val="22"/>
          <w:szCs w:val="22"/>
          <w:lang w:val="en-US"/>
        </w:rPr>
        <w:t xml:space="preserve"> </w:t>
      </w:r>
      <w:r w:rsidR="006511D5" w:rsidRPr="00290926">
        <w:rPr>
          <w:rFonts w:cs="Arial"/>
          <w:sz w:val="22"/>
          <w:szCs w:val="22"/>
          <w:lang w:val="en-US"/>
        </w:rPr>
        <w:t>Individual</w:t>
      </w:r>
      <w:proofErr w:type="gramEnd"/>
      <w:r w:rsidR="006511D5" w:rsidRPr="00290926">
        <w:rPr>
          <w:rFonts w:cs="Arial"/>
          <w:sz w:val="22"/>
          <w:szCs w:val="22"/>
          <w:lang w:val="en-US"/>
        </w:rPr>
        <w:t xml:space="preserve"> </w:t>
      </w:r>
      <w:r w:rsidR="00956CCE" w:rsidRPr="00290926">
        <w:rPr>
          <w:rFonts w:cs="Arial"/>
          <w:sz w:val="22"/>
          <w:szCs w:val="22"/>
          <w:lang w:val="en-US"/>
        </w:rPr>
        <w:t>departments</w:t>
      </w:r>
      <w:r w:rsidR="006511D5" w:rsidRPr="00290926">
        <w:rPr>
          <w:rFonts w:cs="Arial"/>
          <w:sz w:val="22"/>
          <w:szCs w:val="22"/>
          <w:lang w:val="en-US"/>
        </w:rPr>
        <w:t xml:space="preserve"> will be responsible for ensuring appropriate arrangements</w:t>
      </w:r>
      <w:r w:rsidR="00B215CE" w:rsidRPr="00290926">
        <w:rPr>
          <w:rFonts w:cs="Arial"/>
          <w:sz w:val="22"/>
          <w:szCs w:val="22"/>
          <w:lang w:val="en-US"/>
        </w:rPr>
        <w:t xml:space="preserve"> </w:t>
      </w:r>
      <w:r w:rsidR="006511D5" w:rsidRPr="00290926">
        <w:rPr>
          <w:rFonts w:cs="Arial"/>
          <w:sz w:val="22"/>
          <w:szCs w:val="22"/>
          <w:lang w:val="en-US"/>
        </w:rPr>
        <w:t xml:space="preserve">are made subject to approval by the </w:t>
      </w:r>
      <w:r w:rsidR="003C63CA" w:rsidRPr="00290926">
        <w:rPr>
          <w:rFonts w:cs="Arial"/>
          <w:sz w:val="22"/>
          <w:szCs w:val="22"/>
          <w:lang w:val="en-US"/>
        </w:rPr>
        <w:t>Town Clerk</w:t>
      </w:r>
      <w:r w:rsidR="006511D5" w:rsidRPr="00290926">
        <w:rPr>
          <w:rFonts w:cs="Arial"/>
          <w:sz w:val="22"/>
          <w:szCs w:val="22"/>
          <w:lang w:val="en-US"/>
        </w:rPr>
        <w:t>.</w:t>
      </w:r>
    </w:p>
    <w:p w14:paraId="3E3F268D" w14:textId="600463FF" w:rsidR="006511D5" w:rsidRDefault="00DB03AA" w:rsidP="00C8017F">
      <w:pPr>
        <w:autoSpaceDE w:val="0"/>
        <w:autoSpaceDN w:val="0"/>
        <w:adjustRightInd w:val="0"/>
        <w:spacing w:after="120"/>
        <w:ind w:left="425" w:hanging="425"/>
        <w:rPr>
          <w:rFonts w:cs="Arial"/>
          <w:sz w:val="22"/>
          <w:szCs w:val="22"/>
          <w:lang w:val="en-US"/>
        </w:rPr>
      </w:pPr>
      <w:proofErr w:type="gramStart"/>
      <w:r w:rsidRPr="00290926">
        <w:rPr>
          <w:rFonts w:cs="Arial"/>
          <w:sz w:val="22"/>
          <w:szCs w:val="22"/>
          <w:lang w:val="en-US"/>
        </w:rPr>
        <w:t>7.4</w:t>
      </w:r>
      <w:r w:rsidR="006511D5" w:rsidRPr="00290926">
        <w:rPr>
          <w:rFonts w:cs="Arial"/>
          <w:sz w:val="22"/>
          <w:szCs w:val="22"/>
          <w:lang w:val="en-US"/>
        </w:rPr>
        <w:t xml:space="preserve"> </w:t>
      </w:r>
      <w:r w:rsidR="00956CCE" w:rsidRPr="00290926">
        <w:rPr>
          <w:rFonts w:cs="Arial"/>
          <w:sz w:val="22"/>
          <w:szCs w:val="22"/>
          <w:lang w:val="en-US"/>
        </w:rPr>
        <w:t xml:space="preserve"> </w:t>
      </w:r>
      <w:r w:rsidR="006511D5" w:rsidRPr="00290926">
        <w:rPr>
          <w:rFonts w:cs="Arial"/>
          <w:sz w:val="22"/>
          <w:szCs w:val="22"/>
          <w:lang w:val="en-US"/>
        </w:rPr>
        <w:t>Where</w:t>
      </w:r>
      <w:proofErr w:type="gramEnd"/>
      <w:r w:rsidR="006511D5" w:rsidRPr="00290926">
        <w:rPr>
          <w:rFonts w:cs="Arial"/>
          <w:sz w:val="22"/>
          <w:szCs w:val="22"/>
          <w:lang w:val="en-US"/>
        </w:rPr>
        <w:t xml:space="preserve"> arrangements are made with external companies for paper data disposal, or</w:t>
      </w:r>
      <w:r w:rsidR="00B215CE" w:rsidRPr="00290926">
        <w:rPr>
          <w:rFonts w:cs="Arial"/>
          <w:sz w:val="22"/>
          <w:szCs w:val="22"/>
          <w:lang w:val="en-US"/>
        </w:rPr>
        <w:t xml:space="preserve"> </w:t>
      </w:r>
      <w:r w:rsidR="006511D5" w:rsidRPr="00290926">
        <w:rPr>
          <w:rFonts w:cs="Arial"/>
          <w:sz w:val="22"/>
          <w:szCs w:val="22"/>
          <w:lang w:val="en-US"/>
        </w:rPr>
        <w:t>other media holding personal data then checks will be made to ensure that the</w:t>
      </w:r>
      <w:r w:rsidR="00B215CE" w:rsidRPr="00290926">
        <w:rPr>
          <w:rFonts w:cs="Arial"/>
          <w:sz w:val="22"/>
          <w:szCs w:val="22"/>
          <w:lang w:val="en-US"/>
        </w:rPr>
        <w:t xml:space="preserve"> </w:t>
      </w:r>
      <w:r w:rsidR="006511D5" w:rsidRPr="00290926">
        <w:rPr>
          <w:rFonts w:cs="Arial"/>
          <w:sz w:val="22"/>
          <w:szCs w:val="22"/>
          <w:lang w:val="en-US"/>
        </w:rPr>
        <w:t>arrangements are secure and that disposal certificates are provided and recorded.</w:t>
      </w:r>
    </w:p>
    <w:p w14:paraId="17B6B98E" w14:textId="01292E9A" w:rsidR="006511D5" w:rsidRPr="00290926" w:rsidRDefault="00DB03AA" w:rsidP="00C8017F">
      <w:pPr>
        <w:autoSpaceDE w:val="0"/>
        <w:autoSpaceDN w:val="0"/>
        <w:adjustRightInd w:val="0"/>
        <w:spacing w:after="120"/>
        <w:ind w:left="425" w:hanging="425"/>
        <w:rPr>
          <w:rFonts w:cs="Arial"/>
          <w:sz w:val="22"/>
          <w:szCs w:val="22"/>
          <w:lang w:val="en-US"/>
        </w:rPr>
      </w:pPr>
      <w:proofErr w:type="gramStart"/>
      <w:r w:rsidRPr="00290926">
        <w:rPr>
          <w:rFonts w:cs="Arial"/>
          <w:sz w:val="22"/>
          <w:szCs w:val="22"/>
          <w:lang w:val="en-US"/>
        </w:rPr>
        <w:t>7.5</w:t>
      </w:r>
      <w:r w:rsidR="006511D5" w:rsidRPr="00290926">
        <w:rPr>
          <w:rFonts w:cs="Arial"/>
          <w:sz w:val="22"/>
          <w:szCs w:val="22"/>
          <w:lang w:val="en-US"/>
        </w:rPr>
        <w:t xml:space="preserve"> </w:t>
      </w:r>
      <w:r w:rsidR="00956CCE" w:rsidRPr="00290926">
        <w:rPr>
          <w:rFonts w:cs="Arial"/>
          <w:sz w:val="22"/>
          <w:szCs w:val="22"/>
          <w:lang w:val="en-US"/>
        </w:rPr>
        <w:t xml:space="preserve"> </w:t>
      </w:r>
      <w:r w:rsidR="006511D5" w:rsidRPr="00290926">
        <w:rPr>
          <w:rFonts w:cs="Arial"/>
          <w:sz w:val="22"/>
          <w:szCs w:val="22"/>
          <w:lang w:val="en-US"/>
        </w:rPr>
        <w:t>Where</w:t>
      </w:r>
      <w:proofErr w:type="gramEnd"/>
      <w:r w:rsidR="006511D5" w:rsidRPr="00290926">
        <w:rPr>
          <w:rFonts w:cs="Arial"/>
          <w:sz w:val="22"/>
          <w:szCs w:val="22"/>
          <w:lang w:val="en-US"/>
        </w:rPr>
        <w:t xml:space="preserve"> the information is particularly sensitive it may be appropriate to ensure that</w:t>
      </w:r>
      <w:r w:rsidR="00B215CE" w:rsidRPr="00290926">
        <w:rPr>
          <w:rFonts w:cs="Arial"/>
          <w:sz w:val="22"/>
          <w:szCs w:val="22"/>
          <w:lang w:val="en-US"/>
        </w:rPr>
        <w:t xml:space="preserve"> </w:t>
      </w:r>
      <w:r w:rsidR="006511D5" w:rsidRPr="00290926">
        <w:rPr>
          <w:rFonts w:cs="Arial"/>
          <w:sz w:val="22"/>
          <w:szCs w:val="22"/>
          <w:lang w:val="en-US"/>
        </w:rPr>
        <w:t>the information is shredded on site.</w:t>
      </w:r>
    </w:p>
    <w:p w14:paraId="57F93741" w14:textId="77777777" w:rsidR="00B215CE" w:rsidRPr="00290926" w:rsidRDefault="00B215CE" w:rsidP="006511D5">
      <w:pPr>
        <w:autoSpaceDE w:val="0"/>
        <w:autoSpaceDN w:val="0"/>
        <w:adjustRightInd w:val="0"/>
        <w:rPr>
          <w:rFonts w:cs="Arial"/>
          <w:bCs/>
          <w:sz w:val="22"/>
          <w:szCs w:val="22"/>
          <w:lang w:val="en-US"/>
        </w:rPr>
      </w:pPr>
    </w:p>
    <w:p w14:paraId="7B899B28" w14:textId="2DBF318B" w:rsidR="0047038E" w:rsidRPr="0047038E" w:rsidRDefault="00956CCE" w:rsidP="0047038E">
      <w:pPr>
        <w:rPr>
          <w:sz w:val="22"/>
          <w:szCs w:val="22"/>
          <w:lang w:val="en-US"/>
        </w:rPr>
      </w:pPr>
      <w:r w:rsidRPr="0047038E">
        <w:rPr>
          <w:sz w:val="22"/>
          <w:szCs w:val="22"/>
          <w:lang w:val="en-US"/>
        </w:rPr>
        <w:t xml:space="preserve">8. </w:t>
      </w:r>
      <w:r w:rsidR="006511D5" w:rsidRPr="0047038E">
        <w:rPr>
          <w:b/>
          <w:sz w:val="22"/>
          <w:szCs w:val="22"/>
          <w:lang w:val="en-US"/>
        </w:rPr>
        <w:t>S</w:t>
      </w:r>
      <w:r w:rsidR="0047038E" w:rsidRPr="0047038E">
        <w:rPr>
          <w:b/>
          <w:sz w:val="22"/>
          <w:szCs w:val="22"/>
          <w:lang w:val="en-US"/>
        </w:rPr>
        <w:t xml:space="preserve">ubject </w:t>
      </w:r>
      <w:r w:rsidR="0047038E">
        <w:rPr>
          <w:b/>
          <w:sz w:val="22"/>
          <w:szCs w:val="22"/>
          <w:lang w:val="en-US"/>
        </w:rPr>
        <w:t>a</w:t>
      </w:r>
      <w:r w:rsidR="0047038E" w:rsidRPr="0047038E">
        <w:rPr>
          <w:b/>
          <w:sz w:val="22"/>
          <w:szCs w:val="22"/>
          <w:lang w:val="en-US"/>
        </w:rPr>
        <w:t xml:space="preserve">ccess </w:t>
      </w:r>
      <w:r w:rsidR="0047038E">
        <w:rPr>
          <w:b/>
          <w:sz w:val="22"/>
          <w:szCs w:val="22"/>
          <w:lang w:val="en-US"/>
        </w:rPr>
        <w:t>r</w:t>
      </w:r>
      <w:r w:rsidR="0047038E" w:rsidRPr="0047038E">
        <w:rPr>
          <w:b/>
          <w:sz w:val="22"/>
          <w:szCs w:val="22"/>
          <w:lang w:val="en-US"/>
        </w:rPr>
        <w:t>equests</w:t>
      </w:r>
    </w:p>
    <w:p w14:paraId="13B0B33A" w14:textId="77777777" w:rsidR="0047038E" w:rsidRPr="00290926" w:rsidRDefault="0047038E" w:rsidP="0047038E">
      <w:pPr>
        <w:rPr>
          <w:rFonts w:cs="Arial"/>
          <w:b/>
          <w:bCs/>
          <w:caps/>
          <w:sz w:val="22"/>
          <w:szCs w:val="22"/>
          <w:lang w:val="en-US"/>
        </w:rPr>
      </w:pPr>
    </w:p>
    <w:p w14:paraId="674ECEF0" w14:textId="19D108FA" w:rsidR="006511D5" w:rsidRDefault="00FB2230" w:rsidP="00C8017F">
      <w:pPr>
        <w:autoSpaceDE w:val="0"/>
        <w:autoSpaceDN w:val="0"/>
        <w:adjustRightInd w:val="0"/>
        <w:spacing w:after="120"/>
        <w:ind w:left="425" w:hanging="425"/>
        <w:rPr>
          <w:rFonts w:cs="Arial"/>
          <w:sz w:val="22"/>
          <w:szCs w:val="22"/>
          <w:lang w:val="en-US"/>
        </w:rPr>
      </w:pPr>
      <w:r w:rsidRPr="00290926">
        <w:rPr>
          <w:rFonts w:cs="Arial"/>
          <w:sz w:val="22"/>
          <w:szCs w:val="22"/>
          <w:lang w:val="en-US"/>
        </w:rPr>
        <w:t>8.1 An</w:t>
      </w:r>
      <w:r w:rsidR="006511D5" w:rsidRPr="00290926">
        <w:rPr>
          <w:rFonts w:cs="Arial"/>
          <w:sz w:val="22"/>
          <w:szCs w:val="22"/>
          <w:lang w:val="en-US"/>
        </w:rPr>
        <w:t xml:space="preserve"> individual is entitled, on making a written request, to be supplied with a copy of all,</w:t>
      </w:r>
      <w:r w:rsidR="00B215CE" w:rsidRPr="00290926">
        <w:rPr>
          <w:rFonts w:cs="Arial"/>
          <w:sz w:val="22"/>
          <w:szCs w:val="22"/>
          <w:lang w:val="en-US"/>
        </w:rPr>
        <w:t xml:space="preserve"> </w:t>
      </w:r>
      <w:r w:rsidR="006511D5" w:rsidRPr="00290926">
        <w:rPr>
          <w:rFonts w:cs="Arial"/>
          <w:sz w:val="22"/>
          <w:szCs w:val="22"/>
          <w:lang w:val="en-US"/>
        </w:rPr>
        <w:t>with limited exceptions, information which forms the personal data held about them.</w:t>
      </w:r>
      <w:r w:rsidR="00B215CE" w:rsidRPr="00290926">
        <w:rPr>
          <w:rFonts w:cs="Arial"/>
          <w:sz w:val="22"/>
          <w:szCs w:val="22"/>
          <w:lang w:val="en-US"/>
        </w:rPr>
        <w:t xml:space="preserve"> </w:t>
      </w:r>
      <w:r w:rsidR="006511D5" w:rsidRPr="00290926">
        <w:rPr>
          <w:rFonts w:cs="Arial"/>
          <w:sz w:val="22"/>
          <w:szCs w:val="22"/>
          <w:lang w:val="en-US"/>
        </w:rPr>
        <w:t xml:space="preserve">A request for subject access must be responded to within </w:t>
      </w:r>
      <w:r w:rsidR="00161262">
        <w:rPr>
          <w:rFonts w:cs="Arial"/>
          <w:sz w:val="22"/>
          <w:szCs w:val="22"/>
          <w:lang w:val="en-US"/>
        </w:rPr>
        <w:t>one calendar month</w:t>
      </w:r>
      <w:r w:rsidR="006511D5" w:rsidRPr="00290926">
        <w:rPr>
          <w:rFonts w:cs="Arial"/>
          <w:sz w:val="22"/>
          <w:szCs w:val="22"/>
          <w:lang w:val="en-US"/>
        </w:rPr>
        <w:t>. If it is not, the</w:t>
      </w:r>
      <w:r w:rsidR="00956CCE" w:rsidRPr="00290926">
        <w:rPr>
          <w:rFonts w:cs="Arial"/>
          <w:sz w:val="22"/>
          <w:szCs w:val="22"/>
          <w:lang w:val="en-US"/>
        </w:rPr>
        <w:t xml:space="preserve"> </w:t>
      </w:r>
      <w:r w:rsidR="006511D5" w:rsidRPr="00290926">
        <w:rPr>
          <w:rFonts w:cs="Arial"/>
          <w:sz w:val="22"/>
          <w:szCs w:val="22"/>
          <w:lang w:val="en-US"/>
        </w:rPr>
        <w:t>individual is entitled to complain to the Information Commissioner.</w:t>
      </w:r>
    </w:p>
    <w:p w14:paraId="5565BF61" w14:textId="10E29123" w:rsidR="006511D5" w:rsidRPr="00290926" w:rsidRDefault="00956CCE" w:rsidP="00C8017F">
      <w:pPr>
        <w:autoSpaceDE w:val="0"/>
        <w:autoSpaceDN w:val="0"/>
        <w:adjustRightInd w:val="0"/>
        <w:spacing w:after="120"/>
        <w:ind w:left="425" w:hanging="425"/>
        <w:rPr>
          <w:rFonts w:cs="Arial"/>
          <w:sz w:val="22"/>
          <w:szCs w:val="22"/>
          <w:lang w:val="en-US"/>
        </w:rPr>
      </w:pPr>
      <w:proofErr w:type="gramStart"/>
      <w:r w:rsidRPr="00290926">
        <w:rPr>
          <w:rFonts w:cs="Arial"/>
          <w:sz w:val="22"/>
          <w:szCs w:val="22"/>
          <w:lang w:val="en-US"/>
        </w:rPr>
        <w:t>8.2</w:t>
      </w:r>
      <w:r w:rsidR="006511D5" w:rsidRPr="00290926">
        <w:rPr>
          <w:rFonts w:cs="Arial"/>
          <w:sz w:val="22"/>
          <w:szCs w:val="22"/>
          <w:lang w:val="en-US"/>
        </w:rPr>
        <w:t xml:space="preserve"> </w:t>
      </w:r>
      <w:r w:rsidRPr="00290926">
        <w:rPr>
          <w:rFonts w:cs="Arial"/>
          <w:sz w:val="22"/>
          <w:szCs w:val="22"/>
          <w:lang w:val="en-US"/>
        </w:rPr>
        <w:t xml:space="preserve"> </w:t>
      </w:r>
      <w:r w:rsidR="006511D5" w:rsidRPr="00290926">
        <w:rPr>
          <w:rFonts w:cs="Arial"/>
          <w:sz w:val="22"/>
          <w:szCs w:val="22"/>
          <w:lang w:val="en-US"/>
        </w:rPr>
        <w:t>All</w:t>
      </w:r>
      <w:proofErr w:type="gramEnd"/>
      <w:r w:rsidR="006511D5" w:rsidRPr="00290926">
        <w:rPr>
          <w:rFonts w:cs="Arial"/>
          <w:sz w:val="22"/>
          <w:szCs w:val="22"/>
          <w:lang w:val="en-US"/>
        </w:rPr>
        <w:t xml:space="preserve"> data subject access requests must be referred to the </w:t>
      </w:r>
      <w:r w:rsidR="000C45C9" w:rsidRPr="00290926">
        <w:rPr>
          <w:rFonts w:cs="Arial"/>
          <w:sz w:val="22"/>
          <w:szCs w:val="22"/>
          <w:lang w:val="en-US"/>
        </w:rPr>
        <w:t>Town Clerk</w:t>
      </w:r>
      <w:r w:rsidR="006511D5" w:rsidRPr="00290926">
        <w:rPr>
          <w:rFonts w:cs="Arial"/>
          <w:sz w:val="22"/>
          <w:szCs w:val="22"/>
          <w:lang w:val="en-US"/>
        </w:rPr>
        <w:t>, who</w:t>
      </w:r>
      <w:r w:rsidR="00B215CE" w:rsidRPr="00290926">
        <w:rPr>
          <w:rFonts w:cs="Arial"/>
          <w:sz w:val="22"/>
          <w:szCs w:val="22"/>
          <w:lang w:val="en-US"/>
        </w:rPr>
        <w:t xml:space="preserve"> </w:t>
      </w:r>
      <w:r w:rsidR="006511D5" w:rsidRPr="00290926">
        <w:rPr>
          <w:rFonts w:cs="Arial"/>
          <w:sz w:val="22"/>
          <w:szCs w:val="22"/>
          <w:lang w:val="en-US"/>
        </w:rPr>
        <w:t>will co-ordinate the processing of the requests.</w:t>
      </w:r>
    </w:p>
    <w:p w14:paraId="3B6BBF2F" w14:textId="77777777" w:rsidR="00956CCE" w:rsidRPr="00290926" w:rsidRDefault="00956CCE" w:rsidP="006511D5">
      <w:pPr>
        <w:autoSpaceDE w:val="0"/>
        <w:autoSpaceDN w:val="0"/>
        <w:adjustRightInd w:val="0"/>
        <w:rPr>
          <w:rFonts w:cs="Arial"/>
          <w:sz w:val="22"/>
          <w:szCs w:val="22"/>
          <w:lang w:val="en-US"/>
        </w:rPr>
      </w:pPr>
    </w:p>
    <w:p w14:paraId="2F924AD6" w14:textId="1FF9B416" w:rsidR="00FE1BD0" w:rsidRDefault="00FE1BD0" w:rsidP="006511D5">
      <w:pPr>
        <w:autoSpaceDE w:val="0"/>
        <w:autoSpaceDN w:val="0"/>
        <w:adjustRightInd w:val="0"/>
        <w:rPr>
          <w:rFonts w:cs="Arial"/>
          <w:b/>
          <w:sz w:val="22"/>
          <w:szCs w:val="22"/>
          <w:lang w:val="en-US"/>
        </w:rPr>
      </w:pPr>
      <w:r w:rsidRPr="00290926">
        <w:rPr>
          <w:rFonts w:cs="Arial"/>
          <w:b/>
          <w:sz w:val="22"/>
          <w:szCs w:val="22"/>
          <w:lang w:val="en-US"/>
        </w:rPr>
        <w:t>9. B</w:t>
      </w:r>
      <w:r w:rsidR="0047038E">
        <w:rPr>
          <w:rFonts w:cs="Arial"/>
          <w:b/>
          <w:sz w:val="22"/>
          <w:szCs w:val="22"/>
          <w:lang w:val="en-US"/>
        </w:rPr>
        <w:t>reaches of policy</w:t>
      </w:r>
    </w:p>
    <w:p w14:paraId="497E6AF6" w14:textId="77777777" w:rsidR="0047038E" w:rsidRPr="00290926" w:rsidRDefault="0047038E" w:rsidP="006511D5">
      <w:pPr>
        <w:autoSpaceDE w:val="0"/>
        <w:autoSpaceDN w:val="0"/>
        <w:adjustRightInd w:val="0"/>
        <w:rPr>
          <w:rFonts w:cs="Arial"/>
          <w:b/>
          <w:sz w:val="22"/>
          <w:szCs w:val="22"/>
          <w:lang w:val="en-US"/>
        </w:rPr>
      </w:pPr>
    </w:p>
    <w:p w14:paraId="1A4DC8A3" w14:textId="328ECD31" w:rsidR="006511D5" w:rsidRDefault="00FB2230" w:rsidP="00C8017F">
      <w:pPr>
        <w:autoSpaceDE w:val="0"/>
        <w:autoSpaceDN w:val="0"/>
        <w:adjustRightInd w:val="0"/>
        <w:spacing w:after="120"/>
        <w:ind w:left="425" w:hanging="425"/>
        <w:rPr>
          <w:rFonts w:cs="Arial"/>
          <w:sz w:val="22"/>
          <w:szCs w:val="22"/>
          <w:lang w:val="en-US"/>
        </w:rPr>
      </w:pPr>
      <w:r w:rsidRPr="00290926">
        <w:rPr>
          <w:rFonts w:cs="Arial"/>
          <w:sz w:val="22"/>
          <w:szCs w:val="22"/>
          <w:lang w:val="en-US"/>
        </w:rPr>
        <w:t>9.1 Any</w:t>
      </w:r>
      <w:r w:rsidR="006511D5" w:rsidRPr="00290926">
        <w:rPr>
          <w:rFonts w:cs="Arial"/>
          <w:sz w:val="22"/>
          <w:szCs w:val="22"/>
          <w:lang w:val="en-US"/>
        </w:rPr>
        <w:t xml:space="preserve"> breach of the </w:t>
      </w:r>
      <w:r w:rsidR="00F02730" w:rsidRPr="00290926">
        <w:rPr>
          <w:rFonts w:cs="Arial"/>
          <w:sz w:val="22"/>
          <w:szCs w:val="22"/>
          <w:lang w:val="en-US"/>
        </w:rPr>
        <w:t>General Data Protection Regulations</w:t>
      </w:r>
      <w:r w:rsidR="006511D5" w:rsidRPr="00290926">
        <w:rPr>
          <w:rFonts w:cs="Arial"/>
          <w:sz w:val="22"/>
          <w:szCs w:val="22"/>
          <w:lang w:val="en-US"/>
        </w:rPr>
        <w:t xml:space="preserve">, whether deliberate or </w:t>
      </w:r>
      <w:proofErr w:type="gramStart"/>
      <w:r w:rsidR="006511D5" w:rsidRPr="00290926">
        <w:rPr>
          <w:rFonts w:cs="Arial"/>
          <w:sz w:val="22"/>
          <w:szCs w:val="22"/>
          <w:lang w:val="en-US"/>
        </w:rPr>
        <w:t>through</w:t>
      </w:r>
      <w:proofErr w:type="gramEnd"/>
      <w:r w:rsidR="006511D5" w:rsidRPr="00290926">
        <w:rPr>
          <w:rFonts w:cs="Arial"/>
          <w:sz w:val="22"/>
          <w:szCs w:val="22"/>
          <w:lang w:val="en-US"/>
        </w:rPr>
        <w:t xml:space="preserve"> negligence,</w:t>
      </w:r>
      <w:r w:rsidR="00FD6BC4" w:rsidRPr="00290926">
        <w:rPr>
          <w:rFonts w:cs="Arial"/>
          <w:sz w:val="22"/>
          <w:szCs w:val="22"/>
          <w:lang w:val="en-US"/>
        </w:rPr>
        <w:t xml:space="preserve"> </w:t>
      </w:r>
      <w:r w:rsidR="006511D5" w:rsidRPr="00290926">
        <w:rPr>
          <w:rFonts w:cs="Arial"/>
          <w:sz w:val="22"/>
          <w:szCs w:val="22"/>
          <w:lang w:val="en-US"/>
        </w:rPr>
        <w:t>may lead to disciplinary action being taken or even a criminal prosecution.</w:t>
      </w:r>
    </w:p>
    <w:p w14:paraId="3516E756" w14:textId="77777777" w:rsidR="00C8179D" w:rsidRPr="00290926" w:rsidRDefault="00FE1BD0" w:rsidP="00C8017F">
      <w:pPr>
        <w:autoSpaceDE w:val="0"/>
        <w:autoSpaceDN w:val="0"/>
        <w:adjustRightInd w:val="0"/>
        <w:spacing w:after="120"/>
        <w:ind w:left="425" w:hanging="425"/>
        <w:rPr>
          <w:rFonts w:cs="Arial"/>
          <w:sz w:val="22"/>
          <w:szCs w:val="22"/>
          <w:lang w:val="en-US"/>
        </w:rPr>
      </w:pPr>
      <w:proofErr w:type="gramStart"/>
      <w:r w:rsidRPr="00290926">
        <w:rPr>
          <w:rFonts w:cs="Arial"/>
          <w:sz w:val="22"/>
          <w:szCs w:val="22"/>
          <w:lang w:val="en-US"/>
        </w:rPr>
        <w:t>9.2</w:t>
      </w:r>
      <w:r w:rsidR="006511D5" w:rsidRPr="00290926">
        <w:rPr>
          <w:rFonts w:cs="Arial"/>
          <w:sz w:val="22"/>
          <w:szCs w:val="22"/>
          <w:lang w:val="en-US"/>
        </w:rPr>
        <w:t xml:space="preserve"> </w:t>
      </w:r>
      <w:r w:rsidRPr="00290926">
        <w:rPr>
          <w:rFonts w:cs="Arial"/>
          <w:sz w:val="22"/>
          <w:szCs w:val="22"/>
          <w:lang w:val="en-US"/>
        </w:rPr>
        <w:t xml:space="preserve"> </w:t>
      </w:r>
      <w:r w:rsidR="006511D5" w:rsidRPr="00290926">
        <w:rPr>
          <w:rFonts w:cs="Arial"/>
          <w:sz w:val="22"/>
          <w:szCs w:val="22"/>
          <w:lang w:val="en-US"/>
        </w:rPr>
        <w:t>All</w:t>
      </w:r>
      <w:proofErr w:type="gramEnd"/>
      <w:r w:rsidR="006511D5" w:rsidRPr="00290926">
        <w:rPr>
          <w:rFonts w:cs="Arial"/>
          <w:sz w:val="22"/>
          <w:szCs w:val="22"/>
          <w:lang w:val="en-US"/>
        </w:rPr>
        <w:t xml:space="preserve"> persons are advised that any </w:t>
      </w:r>
      <w:r w:rsidR="00A4047C" w:rsidRPr="00290926">
        <w:rPr>
          <w:rFonts w:cs="Arial"/>
          <w:sz w:val="22"/>
          <w:szCs w:val="22"/>
          <w:lang w:val="en-US"/>
        </w:rPr>
        <w:t>willful</w:t>
      </w:r>
      <w:r w:rsidR="006511D5" w:rsidRPr="00290926">
        <w:rPr>
          <w:rFonts w:cs="Arial"/>
          <w:sz w:val="22"/>
          <w:szCs w:val="22"/>
          <w:lang w:val="en-US"/>
        </w:rPr>
        <w:t xml:space="preserve"> non-compliance with the data protection</w:t>
      </w:r>
      <w:r w:rsidR="00B215CE" w:rsidRPr="00290926">
        <w:rPr>
          <w:rFonts w:cs="Arial"/>
          <w:sz w:val="22"/>
          <w:szCs w:val="22"/>
          <w:lang w:val="en-US"/>
        </w:rPr>
        <w:t xml:space="preserve"> </w:t>
      </w:r>
      <w:r w:rsidR="006511D5" w:rsidRPr="00290926">
        <w:rPr>
          <w:rFonts w:cs="Arial"/>
          <w:sz w:val="22"/>
          <w:szCs w:val="22"/>
          <w:lang w:val="en-US"/>
        </w:rPr>
        <w:t>principles and this Policy Statement will be regarded as a serious disciplinary matter</w:t>
      </w:r>
      <w:r w:rsidR="00B215CE" w:rsidRPr="00290926">
        <w:rPr>
          <w:rFonts w:cs="Arial"/>
          <w:sz w:val="22"/>
          <w:szCs w:val="22"/>
          <w:lang w:val="en-US"/>
        </w:rPr>
        <w:t xml:space="preserve"> </w:t>
      </w:r>
      <w:r w:rsidR="006511D5" w:rsidRPr="00290926">
        <w:rPr>
          <w:rFonts w:cs="Arial"/>
          <w:sz w:val="22"/>
          <w:szCs w:val="22"/>
          <w:lang w:val="en-US"/>
        </w:rPr>
        <w:t>and may lead to dismissal.</w:t>
      </w:r>
    </w:p>
    <w:p w14:paraId="4AB5AB14" w14:textId="77777777" w:rsidR="006A469C" w:rsidRPr="00290926" w:rsidRDefault="006A469C" w:rsidP="00B215CE">
      <w:pPr>
        <w:autoSpaceDE w:val="0"/>
        <w:autoSpaceDN w:val="0"/>
        <w:adjustRightInd w:val="0"/>
        <w:rPr>
          <w:rFonts w:cs="Arial"/>
          <w:sz w:val="22"/>
          <w:szCs w:val="22"/>
          <w:lang w:val="en-US"/>
        </w:rPr>
      </w:pPr>
    </w:p>
    <w:p w14:paraId="3670FA21" w14:textId="41857724" w:rsidR="006A469C" w:rsidRDefault="00950A52" w:rsidP="00FE1BD0">
      <w:pPr>
        <w:autoSpaceDE w:val="0"/>
        <w:autoSpaceDN w:val="0"/>
        <w:adjustRightInd w:val="0"/>
        <w:ind w:left="284" w:hanging="284"/>
        <w:rPr>
          <w:rFonts w:cs="Arial"/>
          <w:b/>
          <w:bCs/>
          <w:sz w:val="22"/>
          <w:szCs w:val="22"/>
          <w:lang w:val="en-US"/>
        </w:rPr>
      </w:pPr>
      <w:r w:rsidRPr="00290926">
        <w:rPr>
          <w:rFonts w:cs="Arial"/>
          <w:b/>
          <w:bCs/>
          <w:sz w:val="22"/>
          <w:szCs w:val="22"/>
          <w:lang w:val="en-US"/>
        </w:rPr>
        <w:t>10</w:t>
      </w:r>
      <w:r w:rsidR="006A469C" w:rsidRPr="00290926">
        <w:rPr>
          <w:rFonts w:cs="Arial"/>
          <w:b/>
          <w:bCs/>
          <w:sz w:val="22"/>
          <w:szCs w:val="22"/>
          <w:lang w:val="en-US"/>
        </w:rPr>
        <w:t>. R</w:t>
      </w:r>
      <w:r w:rsidR="0047038E">
        <w:rPr>
          <w:rFonts w:cs="Arial"/>
          <w:b/>
          <w:bCs/>
          <w:sz w:val="22"/>
          <w:szCs w:val="22"/>
          <w:lang w:val="en-US"/>
        </w:rPr>
        <w:t>eview</w:t>
      </w:r>
    </w:p>
    <w:p w14:paraId="7AD75915" w14:textId="77777777" w:rsidR="0047038E" w:rsidRPr="00290926" w:rsidRDefault="0047038E" w:rsidP="00FE1BD0">
      <w:pPr>
        <w:autoSpaceDE w:val="0"/>
        <w:autoSpaceDN w:val="0"/>
        <w:adjustRightInd w:val="0"/>
        <w:ind w:left="284" w:hanging="284"/>
        <w:rPr>
          <w:rFonts w:cs="Arial"/>
          <w:b/>
          <w:bCs/>
          <w:sz w:val="22"/>
          <w:szCs w:val="22"/>
          <w:lang w:val="en-US"/>
        </w:rPr>
      </w:pPr>
    </w:p>
    <w:p w14:paraId="273891FE" w14:textId="1781D450" w:rsidR="006A469C" w:rsidRPr="00290926" w:rsidRDefault="00FE1BD0" w:rsidP="00FE1BD0">
      <w:pPr>
        <w:autoSpaceDE w:val="0"/>
        <w:autoSpaceDN w:val="0"/>
        <w:adjustRightInd w:val="0"/>
        <w:ind w:left="284" w:hanging="284"/>
        <w:rPr>
          <w:rFonts w:cs="Arial"/>
          <w:sz w:val="22"/>
          <w:szCs w:val="22"/>
        </w:rPr>
      </w:pPr>
      <w:r w:rsidRPr="00290926">
        <w:rPr>
          <w:rFonts w:cs="Arial"/>
          <w:sz w:val="22"/>
          <w:szCs w:val="22"/>
          <w:lang w:val="en-US"/>
        </w:rPr>
        <w:t xml:space="preserve">   </w:t>
      </w:r>
      <w:r w:rsidR="006A469C" w:rsidRPr="00290926">
        <w:rPr>
          <w:rFonts w:cs="Arial"/>
          <w:sz w:val="22"/>
          <w:szCs w:val="22"/>
          <w:lang w:val="en-US"/>
        </w:rPr>
        <w:t xml:space="preserve">This policy will be reviewed every </w:t>
      </w:r>
      <w:r w:rsidR="00086BA2" w:rsidRPr="00290926">
        <w:rPr>
          <w:rFonts w:cs="Arial"/>
          <w:sz w:val="22"/>
          <w:szCs w:val="22"/>
          <w:lang w:val="en-US"/>
        </w:rPr>
        <w:t>3 years</w:t>
      </w:r>
      <w:r w:rsidR="006A469C" w:rsidRPr="00290926">
        <w:rPr>
          <w:rFonts w:cs="Arial"/>
          <w:sz w:val="22"/>
          <w:szCs w:val="22"/>
          <w:lang w:val="en-US"/>
        </w:rPr>
        <w:t xml:space="preserve"> (or earlier if required by changes to legislation or additional documentation) and amended as necessary based on good practice or evidence taken forward.</w:t>
      </w:r>
    </w:p>
    <w:p w14:paraId="4384A19A" w14:textId="77777777" w:rsidR="006A469C" w:rsidRPr="00290926" w:rsidRDefault="006A469C" w:rsidP="006A469C">
      <w:pPr>
        <w:suppressAutoHyphens/>
        <w:rPr>
          <w:rFonts w:cs="Arial"/>
          <w:sz w:val="22"/>
          <w:szCs w:val="22"/>
        </w:rPr>
      </w:pPr>
    </w:p>
    <w:p w14:paraId="2BB2BF7F" w14:textId="77777777" w:rsidR="006E4C0B" w:rsidRPr="00290926" w:rsidRDefault="006E4C0B" w:rsidP="006A469C">
      <w:pPr>
        <w:suppressAutoHyphens/>
        <w:rPr>
          <w:rFonts w:cs="Arial"/>
          <w:sz w:val="22"/>
          <w:szCs w:val="22"/>
        </w:rPr>
      </w:pPr>
    </w:p>
    <w:p w14:paraId="5F2F12D8" w14:textId="11BB859F" w:rsidR="006A469C" w:rsidRPr="00290926" w:rsidRDefault="006A469C" w:rsidP="006A469C">
      <w:pPr>
        <w:suppressAutoHyphens/>
        <w:rPr>
          <w:rFonts w:cs="Arial"/>
          <w:sz w:val="22"/>
          <w:szCs w:val="22"/>
        </w:rPr>
      </w:pPr>
    </w:p>
    <w:sectPr w:rsidR="006A469C" w:rsidRPr="00290926" w:rsidSect="00C8017F">
      <w:footerReference w:type="default" r:id="rId8"/>
      <w:pgSz w:w="11906" w:h="16838"/>
      <w:pgMar w:top="993" w:right="1800"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DA2BB" w14:textId="77777777" w:rsidR="0093328C" w:rsidRDefault="0093328C">
      <w:r>
        <w:separator/>
      </w:r>
    </w:p>
  </w:endnote>
  <w:endnote w:type="continuationSeparator" w:id="0">
    <w:p w14:paraId="307D12EF" w14:textId="77777777" w:rsidR="0093328C" w:rsidRDefault="0093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175F" w14:textId="77777777" w:rsidR="0047038E" w:rsidRDefault="0047038E">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41DC1DB4" w14:textId="26649980" w:rsidR="00227D22" w:rsidRDefault="00227D22" w:rsidP="0053019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96CC" w14:textId="77777777" w:rsidR="0093328C" w:rsidRDefault="0093328C">
      <w:r>
        <w:separator/>
      </w:r>
    </w:p>
  </w:footnote>
  <w:footnote w:type="continuationSeparator" w:id="0">
    <w:p w14:paraId="074DB9A3" w14:textId="77777777" w:rsidR="0093328C" w:rsidRDefault="0093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34E3"/>
    <w:multiLevelType w:val="hybridMultilevel"/>
    <w:tmpl w:val="A964C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D6E18"/>
    <w:multiLevelType w:val="hybridMultilevel"/>
    <w:tmpl w:val="97449BEC"/>
    <w:lvl w:ilvl="0" w:tplc="EAF6A722">
      <w:start w:val="1"/>
      <w:numFmt w:val="lowerLetter"/>
      <w:lvlText w:val="%1)"/>
      <w:lvlJc w:val="left"/>
      <w:pPr>
        <w:ind w:left="1792" w:hanging="360"/>
      </w:pPr>
      <w:rPr>
        <w:rFonts w:hint="default"/>
        <w:i/>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2" w15:restartNumberingAfterBreak="0">
    <w:nsid w:val="22623FEC"/>
    <w:multiLevelType w:val="hybridMultilevel"/>
    <w:tmpl w:val="CCCAEBE6"/>
    <w:lvl w:ilvl="0" w:tplc="7C786B0A">
      <w:start w:val="1"/>
      <w:numFmt w:val="bullet"/>
      <w:lvlText w:val=""/>
      <w:lvlJc w:val="left"/>
      <w:pPr>
        <w:tabs>
          <w:tab w:val="num" w:pos="851"/>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6F2BD8"/>
    <w:multiLevelType w:val="hybridMultilevel"/>
    <w:tmpl w:val="83A24388"/>
    <w:lvl w:ilvl="0" w:tplc="EAF6A722">
      <w:start w:val="1"/>
      <w:numFmt w:val="lowerLetter"/>
      <w:lvlText w:val="%1)"/>
      <w:lvlJc w:val="left"/>
      <w:pPr>
        <w:ind w:left="1072" w:hanging="360"/>
      </w:pPr>
      <w:rPr>
        <w:rFonts w:hint="default"/>
        <w: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9C76B5"/>
    <w:multiLevelType w:val="multilevel"/>
    <w:tmpl w:val="8C50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57D7F"/>
    <w:multiLevelType w:val="multilevel"/>
    <w:tmpl w:val="851AE0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DF71935"/>
    <w:multiLevelType w:val="hybridMultilevel"/>
    <w:tmpl w:val="601A3E64"/>
    <w:lvl w:ilvl="0" w:tplc="EAF6A722">
      <w:start w:val="1"/>
      <w:numFmt w:val="lowerLetter"/>
      <w:lvlText w:val="%1)"/>
      <w:lvlJc w:val="left"/>
      <w:pPr>
        <w:ind w:left="1072" w:hanging="360"/>
      </w:pPr>
      <w:rPr>
        <w:rFonts w:hint="default"/>
        <w:i/>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7" w15:restartNumberingAfterBreak="0">
    <w:nsid w:val="62040131"/>
    <w:multiLevelType w:val="multilevel"/>
    <w:tmpl w:val="CEFAEF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574480"/>
    <w:multiLevelType w:val="hybridMultilevel"/>
    <w:tmpl w:val="5C127E34"/>
    <w:lvl w:ilvl="0" w:tplc="0809000F">
      <w:start w:val="1"/>
      <w:numFmt w:val="decimal"/>
      <w:lvlText w:val="%1."/>
      <w:lvlJc w:val="left"/>
      <w:pPr>
        <w:ind w:left="1792" w:hanging="360"/>
      </w:pPr>
      <w:rPr>
        <w:rFonts w:hint="default"/>
        <w:i/>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9" w15:restartNumberingAfterBreak="0">
    <w:nsid w:val="6FF42A59"/>
    <w:multiLevelType w:val="multilevel"/>
    <w:tmpl w:val="01EC1174"/>
    <w:lvl w:ilvl="0">
      <w:start w:val="1"/>
      <w:numFmt w:val="decimal"/>
      <w:lvlText w:val="%1."/>
      <w:lvlJc w:val="left"/>
      <w:pPr>
        <w:ind w:left="720" w:hanging="360"/>
      </w:pPr>
    </w:lvl>
    <w:lvl w:ilvl="1">
      <w:start w:val="2"/>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ACD578D"/>
    <w:multiLevelType w:val="hybridMultilevel"/>
    <w:tmpl w:val="F7028D48"/>
    <w:lvl w:ilvl="0" w:tplc="7C786B0A">
      <w:start w:val="1"/>
      <w:numFmt w:val="bullet"/>
      <w:lvlText w:val=""/>
      <w:lvlJc w:val="left"/>
      <w:pPr>
        <w:tabs>
          <w:tab w:val="num" w:pos="851"/>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8166868">
    <w:abstractNumId w:val="2"/>
  </w:num>
  <w:num w:numId="2" w16cid:durableId="1683972390">
    <w:abstractNumId w:val="10"/>
  </w:num>
  <w:num w:numId="3" w16cid:durableId="857474139">
    <w:abstractNumId w:val="4"/>
  </w:num>
  <w:num w:numId="4" w16cid:durableId="1912230905">
    <w:abstractNumId w:val="5"/>
  </w:num>
  <w:num w:numId="5" w16cid:durableId="1061832546">
    <w:abstractNumId w:val="7"/>
  </w:num>
  <w:num w:numId="6" w16cid:durableId="1477406347">
    <w:abstractNumId w:val="0"/>
  </w:num>
  <w:num w:numId="7" w16cid:durableId="512260152">
    <w:abstractNumId w:val="9"/>
  </w:num>
  <w:num w:numId="8" w16cid:durableId="1631478818">
    <w:abstractNumId w:val="6"/>
  </w:num>
  <w:num w:numId="9" w16cid:durableId="2049450146">
    <w:abstractNumId w:val="3"/>
  </w:num>
  <w:num w:numId="10" w16cid:durableId="278099947">
    <w:abstractNumId w:val="1"/>
  </w:num>
  <w:num w:numId="11" w16cid:durableId="12787515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1D5"/>
    <w:rsid w:val="00000AEE"/>
    <w:rsid w:val="00003DF0"/>
    <w:rsid w:val="0000725D"/>
    <w:rsid w:val="000338AE"/>
    <w:rsid w:val="000412A6"/>
    <w:rsid w:val="00057644"/>
    <w:rsid w:val="00062240"/>
    <w:rsid w:val="00072DD5"/>
    <w:rsid w:val="00086BA2"/>
    <w:rsid w:val="000C45C9"/>
    <w:rsid w:val="00110032"/>
    <w:rsid w:val="0011373D"/>
    <w:rsid w:val="00121EA4"/>
    <w:rsid w:val="00161262"/>
    <w:rsid w:val="00167EC8"/>
    <w:rsid w:val="00175A2F"/>
    <w:rsid w:val="0019647A"/>
    <w:rsid w:val="00216AE2"/>
    <w:rsid w:val="00227D22"/>
    <w:rsid w:val="00241B4B"/>
    <w:rsid w:val="00256778"/>
    <w:rsid w:val="00290926"/>
    <w:rsid w:val="00291C42"/>
    <w:rsid w:val="002C51B9"/>
    <w:rsid w:val="002F1B49"/>
    <w:rsid w:val="0030429D"/>
    <w:rsid w:val="00345783"/>
    <w:rsid w:val="00383E28"/>
    <w:rsid w:val="003A0F68"/>
    <w:rsid w:val="003A29AD"/>
    <w:rsid w:val="003B776D"/>
    <w:rsid w:val="003C63CA"/>
    <w:rsid w:val="003C69A6"/>
    <w:rsid w:val="003D65B4"/>
    <w:rsid w:val="004306EC"/>
    <w:rsid w:val="004345E7"/>
    <w:rsid w:val="0047038E"/>
    <w:rsid w:val="004937FF"/>
    <w:rsid w:val="004B1CBD"/>
    <w:rsid w:val="005069E9"/>
    <w:rsid w:val="0053019E"/>
    <w:rsid w:val="00542818"/>
    <w:rsid w:val="00573CF1"/>
    <w:rsid w:val="005B0654"/>
    <w:rsid w:val="005F27F1"/>
    <w:rsid w:val="006046DB"/>
    <w:rsid w:val="006226E7"/>
    <w:rsid w:val="006239FD"/>
    <w:rsid w:val="006511D5"/>
    <w:rsid w:val="00653585"/>
    <w:rsid w:val="00675D1D"/>
    <w:rsid w:val="00690CB1"/>
    <w:rsid w:val="006A469C"/>
    <w:rsid w:val="006B7C50"/>
    <w:rsid w:val="006C5989"/>
    <w:rsid w:val="006D62DC"/>
    <w:rsid w:val="006E4C0B"/>
    <w:rsid w:val="0076402F"/>
    <w:rsid w:val="007A3CAA"/>
    <w:rsid w:val="007B6B2D"/>
    <w:rsid w:val="007F002C"/>
    <w:rsid w:val="00830C3D"/>
    <w:rsid w:val="008343BE"/>
    <w:rsid w:val="008378AF"/>
    <w:rsid w:val="00883532"/>
    <w:rsid w:val="008B193E"/>
    <w:rsid w:val="0093328C"/>
    <w:rsid w:val="00950A52"/>
    <w:rsid w:val="00956CCE"/>
    <w:rsid w:val="00973581"/>
    <w:rsid w:val="009739E5"/>
    <w:rsid w:val="00995D44"/>
    <w:rsid w:val="009C7C84"/>
    <w:rsid w:val="00A26FE9"/>
    <w:rsid w:val="00A4047C"/>
    <w:rsid w:val="00A405E9"/>
    <w:rsid w:val="00A43C2B"/>
    <w:rsid w:val="00A95564"/>
    <w:rsid w:val="00AD4CF2"/>
    <w:rsid w:val="00AF5740"/>
    <w:rsid w:val="00B215CE"/>
    <w:rsid w:val="00B2467E"/>
    <w:rsid w:val="00B25E59"/>
    <w:rsid w:val="00B87B79"/>
    <w:rsid w:val="00BC20FB"/>
    <w:rsid w:val="00BC2C8C"/>
    <w:rsid w:val="00BF3280"/>
    <w:rsid w:val="00C676ED"/>
    <w:rsid w:val="00C75B99"/>
    <w:rsid w:val="00C8017F"/>
    <w:rsid w:val="00C8179D"/>
    <w:rsid w:val="00CA0648"/>
    <w:rsid w:val="00CA6378"/>
    <w:rsid w:val="00CC1B65"/>
    <w:rsid w:val="00CC61F2"/>
    <w:rsid w:val="00D13DDC"/>
    <w:rsid w:val="00D32F8E"/>
    <w:rsid w:val="00D435CF"/>
    <w:rsid w:val="00D72688"/>
    <w:rsid w:val="00D75328"/>
    <w:rsid w:val="00DB03AA"/>
    <w:rsid w:val="00DB72A3"/>
    <w:rsid w:val="00DD125A"/>
    <w:rsid w:val="00DE2E0F"/>
    <w:rsid w:val="00E613A0"/>
    <w:rsid w:val="00E71650"/>
    <w:rsid w:val="00EB1C7C"/>
    <w:rsid w:val="00EB537F"/>
    <w:rsid w:val="00EC54FC"/>
    <w:rsid w:val="00F02730"/>
    <w:rsid w:val="00F07202"/>
    <w:rsid w:val="00F2649D"/>
    <w:rsid w:val="00F3219B"/>
    <w:rsid w:val="00F90A44"/>
    <w:rsid w:val="00FB2230"/>
    <w:rsid w:val="00FD6BC4"/>
    <w:rsid w:val="00FE1BD0"/>
    <w:rsid w:val="00FF5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4C5B9"/>
  <w15:chartTrackingRefBased/>
  <w15:docId w15:val="{93C41C1F-B440-4491-ABA5-DAD69CE2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3">
    <w:name w:val="heading 3"/>
    <w:basedOn w:val="Normal"/>
    <w:next w:val="Normal"/>
    <w:link w:val="Heading3Char"/>
    <w:semiHidden/>
    <w:unhideWhenUsed/>
    <w:qFormat/>
    <w:rsid w:val="00383E28"/>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rsid w:val="002F1B49"/>
    <w:pPr>
      <w:spacing w:before="100" w:beforeAutospacing="1" w:after="100" w:afterAutospacing="1"/>
    </w:pPr>
    <w:rPr>
      <w:rFonts w:ascii="Verdana" w:hAnsi="Verdana"/>
      <w:lang w:val="en-US"/>
    </w:rPr>
  </w:style>
  <w:style w:type="paragraph" w:styleId="NormalWeb">
    <w:name w:val="Normal (Web)"/>
    <w:basedOn w:val="Normal"/>
    <w:rsid w:val="002F1B49"/>
    <w:rPr>
      <w:rFonts w:ascii="Times New Roman" w:hAnsi="Times New Roman"/>
      <w:sz w:val="24"/>
      <w:szCs w:val="24"/>
    </w:rPr>
  </w:style>
  <w:style w:type="character" w:styleId="Hyperlink">
    <w:name w:val="Hyperlink"/>
    <w:rsid w:val="00EC54FC"/>
    <w:rPr>
      <w:color w:val="0000FF"/>
      <w:u w:val="single"/>
    </w:rPr>
  </w:style>
  <w:style w:type="paragraph" w:customStyle="1" w:styleId="Default">
    <w:name w:val="Default"/>
    <w:rsid w:val="004345E7"/>
    <w:pPr>
      <w:autoSpaceDE w:val="0"/>
      <w:autoSpaceDN w:val="0"/>
      <w:adjustRightInd w:val="0"/>
    </w:pPr>
    <w:rPr>
      <w:rFonts w:ascii="Arial" w:hAnsi="Arial" w:cs="Arial"/>
      <w:color w:val="000000"/>
      <w:sz w:val="24"/>
      <w:szCs w:val="24"/>
      <w:lang w:val="en-US" w:eastAsia="en-US"/>
    </w:rPr>
  </w:style>
  <w:style w:type="paragraph" w:styleId="Header">
    <w:name w:val="header"/>
    <w:basedOn w:val="Normal"/>
    <w:rsid w:val="0053019E"/>
    <w:pPr>
      <w:tabs>
        <w:tab w:val="center" w:pos="4320"/>
        <w:tab w:val="right" w:pos="8640"/>
      </w:tabs>
    </w:pPr>
  </w:style>
  <w:style w:type="paragraph" w:styleId="Footer">
    <w:name w:val="footer"/>
    <w:basedOn w:val="Normal"/>
    <w:link w:val="FooterChar"/>
    <w:uiPriority w:val="99"/>
    <w:rsid w:val="0053019E"/>
    <w:pPr>
      <w:tabs>
        <w:tab w:val="center" w:pos="4320"/>
        <w:tab w:val="right" w:pos="8640"/>
      </w:tabs>
    </w:pPr>
  </w:style>
  <w:style w:type="paragraph" w:styleId="BalloonText">
    <w:name w:val="Balloon Text"/>
    <w:basedOn w:val="Normal"/>
    <w:link w:val="BalloonTextChar"/>
    <w:rsid w:val="00062240"/>
    <w:rPr>
      <w:rFonts w:ascii="Segoe UI" w:hAnsi="Segoe UI" w:cs="Segoe UI"/>
      <w:sz w:val="18"/>
      <w:szCs w:val="18"/>
    </w:rPr>
  </w:style>
  <w:style w:type="character" w:customStyle="1" w:styleId="BalloonTextChar">
    <w:name w:val="Balloon Text Char"/>
    <w:link w:val="BalloonText"/>
    <w:rsid w:val="00062240"/>
    <w:rPr>
      <w:rFonts w:ascii="Segoe UI" w:hAnsi="Segoe UI" w:cs="Segoe UI"/>
      <w:sz w:val="18"/>
      <w:szCs w:val="18"/>
      <w:lang w:eastAsia="en-US"/>
    </w:rPr>
  </w:style>
  <w:style w:type="character" w:customStyle="1" w:styleId="Heading3Char">
    <w:name w:val="Heading 3 Char"/>
    <w:link w:val="Heading3"/>
    <w:semiHidden/>
    <w:rsid w:val="00383E28"/>
    <w:rPr>
      <w:rFonts w:ascii="Calibri Light" w:eastAsia="Times New Roman" w:hAnsi="Calibri Light" w:cs="Times New Roman"/>
      <w:b/>
      <w:bCs/>
      <w:sz w:val="26"/>
      <w:szCs w:val="26"/>
      <w:lang w:eastAsia="en-US"/>
    </w:rPr>
  </w:style>
  <w:style w:type="paragraph" w:styleId="ListParagraph">
    <w:name w:val="List Paragraph"/>
    <w:basedOn w:val="Normal"/>
    <w:uiPriority w:val="34"/>
    <w:qFormat/>
    <w:rsid w:val="0030429D"/>
    <w:pPr>
      <w:ind w:left="720"/>
    </w:pPr>
  </w:style>
  <w:style w:type="table" w:styleId="TableGrid">
    <w:name w:val="Table Grid"/>
    <w:basedOn w:val="TableNormal"/>
    <w:rsid w:val="00470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7038E"/>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16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1498</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Whitby Town Council Data Protection Policy</vt:lpstr>
    </vt:vector>
  </TitlesOfParts>
  <Company/>
  <LinksUpToDate>false</LinksUpToDate>
  <CharactersWithSpaces>9758</CharactersWithSpaces>
  <SharedDoc>false</SharedDoc>
  <HLinks>
    <vt:vector size="6" baseType="variant">
      <vt:variant>
        <vt:i4>393304</vt:i4>
      </vt:variant>
      <vt:variant>
        <vt:i4>0</vt:i4>
      </vt:variant>
      <vt:variant>
        <vt:i4>0</vt:i4>
      </vt:variant>
      <vt:variant>
        <vt:i4>5</vt:i4>
      </vt:variant>
      <vt:variant>
        <vt:lpwstr>http://www.whitbytowncouncil.gov.uk/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Whitby Town Council Data Protection Policy</dc:title>
  <dc:subject/>
  <dc:creator>Mrs S Boyce</dc:creator>
  <cp:keywords/>
  <dc:description/>
  <cp:lastModifiedBy>Clerk - Baildon TC</cp:lastModifiedBy>
  <cp:revision>3</cp:revision>
  <cp:lastPrinted>2016-11-21T14:43:00Z</cp:lastPrinted>
  <dcterms:created xsi:type="dcterms:W3CDTF">2024-01-18T13:24:00Z</dcterms:created>
  <dcterms:modified xsi:type="dcterms:W3CDTF">2024-01-18T13:29:00Z</dcterms:modified>
</cp:coreProperties>
</file>