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12FE1" w14:textId="7C97F23C" w:rsidR="00DF62DA" w:rsidRPr="0082071F" w:rsidRDefault="0082071F">
      <w:pPr>
        <w:rPr>
          <w:rFonts w:ascii="Calibri" w:hAnsi="Calibri" w:cs="Calibri"/>
          <w:b/>
          <w:bCs/>
        </w:rPr>
      </w:pPr>
      <w:r w:rsidRPr="0082071F">
        <w:rPr>
          <w:rFonts w:ascii="Calibri" w:hAnsi="Calibri" w:cs="Calibri"/>
          <w:b/>
          <w:bCs/>
        </w:rPr>
        <w:t xml:space="preserve">Report of Cllr Foster on </w:t>
      </w:r>
      <w:r w:rsidR="0099500C" w:rsidRPr="0082071F">
        <w:rPr>
          <w:rFonts w:ascii="Calibri" w:hAnsi="Calibri" w:cs="Calibri"/>
          <w:b/>
          <w:bCs/>
        </w:rPr>
        <w:t xml:space="preserve">Road </w:t>
      </w:r>
      <w:r w:rsidR="00DF62DA" w:rsidRPr="0082071F">
        <w:rPr>
          <w:rFonts w:ascii="Calibri" w:hAnsi="Calibri" w:cs="Calibri"/>
          <w:b/>
          <w:bCs/>
        </w:rPr>
        <w:t xml:space="preserve">closure </w:t>
      </w:r>
      <w:r w:rsidR="0099500C" w:rsidRPr="0082071F">
        <w:rPr>
          <w:rFonts w:ascii="Calibri" w:hAnsi="Calibri" w:cs="Calibri"/>
          <w:b/>
          <w:bCs/>
        </w:rPr>
        <w:t xml:space="preserve">equipment </w:t>
      </w:r>
      <w:r w:rsidR="00DF62DA" w:rsidRPr="0082071F">
        <w:rPr>
          <w:rFonts w:ascii="Calibri" w:hAnsi="Calibri" w:cs="Calibri"/>
          <w:b/>
          <w:bCs/>
        </w:rPr>
        <w:t>for community events in Baildon.</w:t>
      </w:r>
    </w:p>
    <w:p w14:paraId="45B219E8" w14:textId="2CD1618C" w:rsidR="0082071F" w:rsidRPr="0082071F" w:rsidRDefault="0082071F">
      <w:pPr>
        <w:rPr>
          <w:rFonts w:ascii="Calibri" w:hAnsi="Calibri" w:cs="Calibri"/>
          <w:b/>
          <w:bCs/>
        </w:rPr>
      </w:pPr>
      <w:r w:rsidRPr="0082071F">
        <w:rPr>
          <w:rFonts w:ascii="Calibri" w:hAnsi="Calibri" w:cs="Calibri"/>
          <w:b/>
          <w:bCs/>
        </w:rPr>
        <w:t>13</w:t>
      </w:r>
      <w:r w:rsidRPr="0082071F">
        <w:rPr>
          <w:rFonts w:ascii="Calibri" w:hAnsi="Calibri" w:cs="Calibri"/>
          <w:b/>
          <w:bCs/>
          <w:vertAlign w:val="superscript"/>
        </w:rPr>
        <w:t>th</w:t>
      </w:r>
      <w:r w:rsidRPr="0082071F">
        <w:rPr>
          <w:rFonts w:ascii="Calibri" w:hAnsi="Calibri" w:cs="Calibri"/>
          <w:b/>
          <w:bCs/>
        </w:rPr>
        <w:t xml:space="preserve"> May 2024</w:t>
      </w:r>
    </w:p>
    <w:p w14:paraId="2634FC5A" w14:textId="609E7999" w:rsidR="0099500C" w:rsidRPr="0082071F" w:rsidRDefault="0099500C">
      <w:pPr>
        <w:rPr>
          <w:rFonts w:ascii="Calibri" w:hAnsi="Calibri" w:cs="Calibri"/>
          <w:b/>
          <w:bCs/>
        </w:rPr>
      </w:pPr>
      <w:r w:rsidRPr="0082071F">
        <w:rPr>
          <w:rFonts w:ascii="Calibri" w:hAnsi="Calibri" w:cs="Calibri"/>
          <w:b/>
          <w:bCs/>
        </w:rPr>
        <w:t>Events</w:t>
      </w:r>
    </w:p>
    <w:p w14:paraId="7351AE3E" w14:textId="47D0199C" w:rsidR="00DF62DA" w:rsidRPr="0082071F" w:rsidRDefault="00CC750D">
      <w:pPr>
        <w:rPr>
          <w:rFonts w:ascii="Calibri" w:hAnsi="Calibri" w:cs="Calibri"/>
        </w:rPr>
      </w:pPr>
      <w:r w:rsidRPr="0082071F">
        <w:rPr>
          <w:rFonts w:ascii="Calibri" w:hAnsi="Calibri" w:cs="Calibri"/>
        </w:rPr>
        <w:t xml:space="preserve">Baildon </w:t>
      </w:r>
      <w:r w:rsidR="0099500C" w:rsidRPr="0082071F">
        <w:rPr>
          <w:rFonts w:ascii="Calibri" w:hAnsi="Calibri" w:cs="Calibri"/>
        </w:rPr>
        <w:t xml:space="preserve">is </w:t>
      </w:r>
      <w:r w:rsidRPr="0082071F">
        <w:rPr>
          <w:rFonts w:ascii="Calibri" w:hAnsi="Calibri" w:cs="Calibri"/>
        </w:rPr>
        <w:t>host</w:t>
      </w:r>
      <w:r w:rsidR="0099500C" w:rsidRPr="0082071F">
        <w:rPr>
          <w:rFonts w:ascii="Calibri" w:hAnsi="Calibri" w:cs="Calibri"/>
        </w:rPr>
        <w:t xml:space="preserve"> to</w:t>
      </w:r>
      <w:r w:rsidRPr="0082071F">
        <w:rPr>
          <w:rFonts w:ascii="Calibri" w:hAnsi="Calibri" w:cs="Calibri"/>
        </w:rPr>
        <w:t xml:space="preserve"> </w:t>
      </w:r>
      <w:r w:rsidR="004E0F65" w:rsidRPr="0082071F">
        <w:rPr>
          <w:rFonts w:ascii="Calibri" w:hAnsi="Calibri" w:cs="Calibri"/>
        </w:rPr>
        <w:t xml:space="preserve">many </w:t>
      </w:r>
      <w:r w:rsidRPr="0082071F">
        <w:rPr>
          <w:rFonts w:ascii="Calibri" w:hAnsi="Calibri" w:cs="Calibri"/>
        </w:rPr>
        <w:t xml:space="preserve">community events </w:t>
      </w:r>
      <w:r w:rsidR="004E0F65" w:rsidRPr="0082071F">
        <w:rPr>
          <w:rFonts w:ascii="Calibri" w:hAnsi="Calibri" w:cs="Calibri"/>
        </w:rPr>
        <w:t xml:space="preserve">every year. Several of </w:t>
      </w:r>
      <w:r w:rsidR="00871DD9" w:rsidRPr="0082071F">
        <w:rPr>
          <w:rFonts w:ascii="Calibri" w:hAnsi="Calibri" w:cs="Calibri"/>
        </w:rPr>
        <w:t>these</w:t>
      </w:r>
      <w:r w:rsidR="00D44AD3" w:rsidRPr="0082071F">
        <w:rPr>
          <w:rFonts w:ascii="Calibri" w:hAnsi="Calibri" w:cs="Calibri"/>
        </w:rPr>
        <w:t xml:space="preserve"> require </w:t>
      </w:r>
      <w:r w:rsidR="00561C98" w:rsidRPr="0082071F">
        <w:rPr>
          <w:rFonts w:ascii="Calibri" w:hAnsi="Calibri" w:cs="Calibri"/>
        </w:rPr>
        <w:t xml:space="preserve">some </w:t>
      </w:r>
      <w:r w:rsidR="00D44AD3" w:rsidRPr="0082071F">
        <w:rPr>
          <w:rFonts w:ascii="Calibri" w:hAnsi="Calibri" w:cs="Calibri"/>
        </w:rPr>
        <w:t>roads to be closed</w:t>
      </w:r>
      <w:r w:rsidR="00FD7491" w:rsidRPr="0082071F">
        <w:rPr>
          <w:rFonts w:ascii="Calibri" w:hAnsi="Calibri" w:cs="Calibri"/>
        </w:rPr>
        <w:t xml:space="preserve">, </w:t>
      </w:r>
      <w:r w:rsidR="00561C98" w:rsidRPr="0082071F">
        <w:rPr>
          <w:rFonts w:ascii="Calibri" w:hAnsi="Calibri" w:cs="Calibri"/>
        </w:rPr>
        <w:t>to enable</w:t>
      </w:r>
      <w:r w:rsidR="00D44AD3" w:rsidRPr="0082071F">
        <w:rPr>
          <w:rFonts w:ascii="Calibri" w:hAnsi="Calibri" w:cs="Calibri"/>
        </w:rPr>
        <w:t xml:space="preserve"> the event</w:t>
      </w:r>
      <w:r w:rsidR="00561C98" w:rsidRPr="0082071F">
        <w:rPr>
          <w:rFonts w:ascii="Calibri" w:hAnsi="Calibri" w:cs="Calibri"/>
        </w:rPr>
        <w:t xml:space="preserve">s to be </w:t>
      </w:r>
      <w:r w:rsidR="005F57B6" w:rsidRPr="0082071F">
        <w:rPr>
          <w:rFonts w:ascii="Calibri" w:hAnsi="Calibri" w:cs="Calibri"/>
        </w:rPr>
        <w:t xml:space="preserve">held in an organised and safe </w:t>
      </w:r>
      <w:r w:rsidR="00F20CE5" w:rsidRPr="0082071F">
        <w:rPr>
          <w:rFonts w:ascii="Calibri" w:hAnsi="Calibri" w:cs="Calibri"/>
        </w:rPr>
        <w:t>manner.</w:t>
      </w:r>
    </w:p>
    <w:p w14:paraId="008ABB36" w14:textId="7BAE859C" w:rsidR="00F20CE5" w:rsidRPr="0082071F" w:rsidRDefault="00F20CE5">
      <w:pPr>
        <w:rPr>
          <w:rFonts w:ascii="Calibri" w:hAnsi="Calibri" w:cs="Calibri"/>
        </w:rPr>
      </w:pPr>
      <w:r w:rsidRPr="0082071F">
        <w:rPr>
          <w:rFonts w:ascii="Calibri" w:hAnsi="Calibri" w:cs="Calibri"/>
        </w:rPr>
        <w:t xml:space="preserve">Some of </w:t>
      </w:r>
      <w:r w:rsidR="00FD7491" w:rsidRPr="0082071F">
        <w:rPr>
          <w:rFonts w:ascii="Calibri" w:hAnsi="Calibri" w:cs="Calibri"/>
        </w:rPr>
        <w:t>annual</w:t>
      </w:r>
      <w:r w:rsidRPr="0082071F">
        <w:rPr>
          <w:rFonts w:ascii="Calibri" w:hAnsi="Calibri" w:cs="Calibri"/>
        </w:rPr>
        <w:t xml:space="preserve"> events</w:t>
      </w:r>
      <w:r w:rsidR="0099500C" w:rsidRPr="0082071F">
        <w:rPr>
          <w:rFonts w:ascii="Calibri" w:hAnsi="Calibri" w:cs="Calibri"/>
        </w:rPr>
        <w:t xml:space="preserve"> that require road closures </w:t>
      </w:r>
      <w:proofErr w:type="gramStart"/>
      <w:r w:rsidR="00FD7491" w:rsidRPr="0082071F">
        <w:rPr>
          <w:rFonts w:ascii="Calibri" w:hAnsi="Calibri" w:cs="Calibri"/>
        </w:rPr>
        <w:t>include</w:t>
      </w:r>
      <w:r w:rsidR="0099500C" w:rsidRPr="0082071F">
        <w:rPr>
          <w:rFonts w:ascii="Calibri" w:hAnsi="Calibri" w:cs="Calibri"/>
        </w:rPr>
        <w:t>;</w:t>
      </w:r>
      <w:proofErr w:type="gramEnd"/>
    </w:p>
    <w:p w14:paraId="0F1F3329" w14:textId="5B59A9C4" w:rsidR="00F20CE5" w:rsidRPr="0082071F" w:rsidRDefault="00F20CE5" w:rsidP="00F30B3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82071F">
        <w:rPr>
          <w:rFonts w:ascii="Calibri" w:hAnsi="Calibri" w:cs="Calibri"/>
        </w:rPr>
        <w:t xml:space="preserve">Harley Davidson </w:t>
      </w:r>
      <w:r w:rsidR="00D01CAE" w:rsidRPr="0082071F">
        <w:rPr>
          <w:rFonts w:ascii="Calibri" w:hAnsi="Calibri" w:cs="Calibri"/>
        </w:rPr>
        <w:t>ride</w:t>
      </w:r>
      <w:r w:rsidR="0082071F" w:rsidRPr="0082071F">
        <w:rPr>
          <w:rFonts w:ascii="Calibri" w:hAnsi="Calibri" w:cs="Calibri"/>
        </w:rPr>
        <w:t>-</w:t>
      </w:r>
      <w:r w:rsidR="00D01CAE" w:rsidRPr="0082071F">
        <w:rPr>
          <w:rFonts w:ascii="Calibri" w:hAnsi="Calibri" w:cs="Calibri"/>
        </w:rPr>
        <w:t>out on August bank holiday Sunday</w:t>
      </w:r>
    </w:p>
    <w:p w14:paraId="01FE886B" w14:textId="78A8011B" w:rsidR="00D01CAE" w:rsidRPr="0082071F" w:rsidRDefault="00D01CAE" w:rsidP="00F30B3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82071F">
        <w:rPr>
          <w:rFonts w:ascii="Calibri" w:hAnsi="Calibri" w:cs="Calibri"/>
        </w:rPr>
        <w:t>Baildon carnival children’s parade on the 2</w:t>
      </w:r>
      <w:r w:rsidRPr="0082071F">
        <w:rPr>
          <w:rFonts w:ascii="Calibri" w:hAnsi="Calibri" w:cs="Calibri"/>
          <w:vertAlign w:val="superscript"/>
        </w:rPr>
        <w:t>nd</w:t>
      </w:r>
      <w:r w:rsidRPr="0082071F">
        <w:rPr>
          <w:rFonts w:ascii="Calibri" w:hAnsi="Calibri" w:cs="Calibri"/>
        </w:rPr>
        <w:t xml:space="preserve"> Saturday in July</w:t>
      </w:r>
    </w:p>
    <w:p w14:paraId="7CDD1C20" w14:textId="5C687668" w:rsidR="00D01CAE" w:rsidRPr="0082071F" w:rsidRDefault="003048E2" w:rsidP="00F30B3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82071F">
        <w:rPr>
          <w:rFonts w:ascii="Calibri" w:hAnsi="Calibri" w:cs="Calibri"/>
        </w:rPr>
        <w:t>Baildon at Christmas</w:t>
      </w:r>
      <w:r w:rsidR="0099500C" w:rsidRPr="0082071F">
        <w:rPr>
          <w:rFonts w:ascii="Calibri" w:hAnsi="Calibri" w:cs="Calibri"/>
        </w:rPr>
        <w:t>/</w:t>
      </w:r>
      <w:r w:rsidRPr="0082071F">
        <w:rPr>
          <w:rFonts w:ascii="Calibri" w:hAnsi="Calibri" w:cs="Calibri"/>
        </w:rPr>
        <w:t>Christmas lights switch</w:t>
      </w:r>
      <w:r w:rsidR="0099500C" w:rsidRPr="0082071F">
        <w:rPr>
          <w:rFonts w:ascii="Calibri" w:hAnsi="Calibri" w:cs="Calibri"/>
        </w:rPr>
        <w:t xml:space="preserve">, </w:t>
      </w:r>
      <w:r w:rsidRPr="0082071F">
        <w:rPr>
          <w:rFonts w:ascii="Calibri" w:hAnsi="Calibri" w:cs="Calibri"/>
        </w:rPr>
        <w:t xml:space="preserve">various dates in </w:t>
      </w:r>
      <w:proofErr w:type="gramStart"/>
      <w:r w:rsidRPr="0082071F">
        <w:rPr>
          <w:rFonts w:ascii="Calibri" w:hAnsi="Calibri" w:cs="Calibri"/>
        </w:rPr>
        <w:t>December</w:t>
      </w:r>
      <w:proofErr w:type="gramEnd"/>
      <w:r w:rsidRPr="0082071F">
        <w:rPr>
          <w:rFonts w:ascii="Calibri" w:hAnsi="Calibri" w:cs="Calibri"/>
        </w:rPr>
        <w:t xml:space="preserve"> </w:t>
      </w:r>
    </w:p>
    <w:p w14:paraId="6231B294" w14:textId="2205ED82" w:rsidR="003048E2" w:rsidRPr="0082071F" w:rsidRDefault="003048E2" w:rsidP="00F30B3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82071F">
        <w:rPr>
          <w:rFonts w:ascii="Calibri" w:hAnsi="Calibri" w:cs="Calibri"/>
        </w:rPr>
        <w:t>The Remembrance Day parade held</w:t>
      </w:r>
      <w:r w:rsidR="00E4593A" w:rsidRPr="0082071F">
        <w:rPr>
          <w:rFonts w:ascii="Calibri" w:hAnsi="Calibri" w:cs="Calibri"/>
        </w:rPr>
        <w:t xml:space="preserve"> on the Sunday nearest to</w:t>
      </w:r>
      <w:r w:rsidR="00A129A4" w:rsidRPr="0082071F">
        <w:rPr>
          <w:rFonts w:ascii="Calibri" w:hAnsi="Calibri" w:cs="Calibri"/>
        </w:rPr>
        <w:t xml:space="preserve"> the 11</w:t>
      </w:r>
      <w:r w:rsidR="00A129A4" w:rsidRPr="0082071F">
        <w:rPr>
          <w:rFonts w:ascii="Calibri" w:hAnsi="Calibri" w:cs="Calibri"/>
          <w:vertAlign w:val="superscript"/>
        </w:rPr>
        <w:t>th</w:t>
      </w:r>
      <w:r w:rsidR="00A129A4" w:rsidRPr="0082071F">
        <w:rPr>
          <w:rFonts w:ascii="Calibri" w:hAnsi="Calibri" w:cs="Calibri"/>
        </w:rPr>
        <w:t xml:space="preserve"> </w:t>
      </w:r>
      <w:proofErr w:type="gramStart"/>
      <w:r w:rsidR="00A129A4" w:rsidRPr="0082071F">
        <w:rPr>
          <w:rFonts w:ascii="Calibri" w:hAnsi="Calibri" w:cs="Calibri"/>
        </w:rPr>
        <w:t>November</w:t>
      </w:r>
      <w:proofErr w:type="gramEnd"/>
      <w:r w:rsidR="00A129A4" w:rsidRPr="0082071F">
        <w:rPr>
          <w:rFonts w:ascii="Calibri" w:hAnsi="Calibri" w:cs="Calibri"/>
        </w:rPr>
        <w:t xml:space="preserve"> </w:t>
      </w:r>
    </w:p>
    <w:p w14:paraId="78CCDE31" w14:textId="7BACE4E7" w:rsidR="00A129A4" w:rsidRPr="0082071F" w:rsidRDefault="00A129A4" w:rsidP="00F30B3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82071F">
        <w:rPr>
          <w:rFonts w:ascii="Calibri" w:hAnsi="Calibri" w:cs="Calibri"/>
        </w:rPr>
        <w:t>Community garden events</w:t>
      </w:r>
      <w:r w:rsidR="003A3350" w:rsidRPr="0082071F">
        <w:rPr>
          <w:rFonts w:ascii="Calibri" w:hAnsi="Calibri" w:cs="Calibri"/>
        </w:rPr>
        <w:t xml:space="preserve">, </w:t>
      </w:r>
      <w:r w:rsidR="00026322" w:rsidRPr="0082071F">
        <w:rPr>
          <w:rFonts w:ascii="Calibri" w:hAnsi="Calibri" w:cs="Calibri"/>
        </w:rPr>
        <w:t>held at various times throughout the year.</w:t>
      </w:r>
    </w:p>
    <w:p w14:paraId="1120530D" w14:textId="52D45AF3" w:rsidR="00D3381E" w:rsidRPr="0082071F" w:rsidRDefault="00A63334">
      <w:pPr>
        <w:rPr>
          <w:rFonts w:ascii="Calibri" w:hAnsi="Calibri" w:cs="Calibri"/>
        </w:rPr>
      </w:pPr>
      <w:r w:rsidRPr="0082071F">
        <w:rPr>
          <w:rFonts w:ascii="Calibri" w:hAnsi="Calibri" w:cs="Calibri"/>
        </w:rPr>
        <w:t xml:space="preserve">The road closures </w:t>
      </w:r>
      <w:r w:rsidR="00AC31B9" w:rsidRPr="0082071F">
        <w:rPr>
          <w:rFonts w:ascii="Calibri" w:hAnsi="Calibri" w:cs="Calibri"/>
        </w:rPr>
        <w:t>are sometimes</w:t>
      </w:r>
      <w:r w:rsidR="00362107" w:rsidRPr="0082071F">
        <w:rPr>
          <w:rFonts w:ascii="Calibri" w:hAnsi="Calibri" w:cs="Calibri"/>
        </w:rPr>
        <w:t xml:space="preserve"> </w:t>
      </w:r>
      <w:r w:rsidR="001C3743" w:rsidRPr="0082071F">
        <w:rPr>
          <w:rFonts w:ascii="Calibri" w:hAnsi="Calibri" w:cs="Calibri"/>
        </w:rPr>
        <w:t xml:space="preserve">wholly </w:t>
      </w:r>
      <w:r w:rsidR="00362107" w:rsidRPr="0082071F">
        <w:rPr>
          <w:rFonts w:ascii="Calibri" w:hAnsi="Calibri" w:cs="Calibri"/>
        </w:rPr>
        <w:t xml:space="preserve">organised </w:t>
      </w:r>
      <w:r w:rsidR="00AC31B9" w:rsidRPr="0082071F">
        <w:rPr>
          <w:rFonts w:ascii="Calibri" w:hAnsi="Calibri" w:cs="Calibri"/>
        </w:rPr>
        <w:t xml:space="preserve">and </w:t>
      </w:r>
      <w:r w:rsidR="00362107" w:rsidRPr="0082071F">
        <w:rPr>
          <w:rFonts w:ascii="Calibri" w:hAnsi="Calibri" w:cs="Calibri"/>
        </w:rPr>
        <w:t>managed by BTC</w:t>
      </w:r>
      <w:r w:rsidR="00AC31B9" w:rsidRPr="0082071F">
        <w:rPr>
          <w:rFonts w:ascii="Calibri" w:hAnsi="Calibri" w:cs="Calibri"/>
        </w:rPr>
        <w:t xml:space="preserve">, some are organised </w:t>
      </w:r>
      <w:r w:rsidR="005D0CB8" w:rsidRPr="0082071F">
        <w:rPr>
          <w:rFonts w:ascii="Calibri" w:hAnsi="Calibri" w:cs="Calibri"/>
        </w:rPr>
        <w:t xml:space="preserve">by the </w:t>
      </w:r>
      <w:r w:rsidR="0099500C" w:rsidRPr="0082071F">
        <w:rPr>
          <w:rFonts w:ascii="Calibri" w:hAnsi="Calibri" w:cs="Calibri"/>
        </w:rPr>
        <w:t xml:space="preserve">individual </w:t>
      </w:r>
      <w:r w:rsidR="005D0CB8" w:rsidRPr="0082071F">
        <w:rPr>
          <w:rFonts w:ascii="Calibri" w:hAnsi="Calibri" w:cs="Calibri"/>
        </w:rPr>
        <w:t>groups themselves</w:t>
      </w:r>
      <w:r w:rsidR="00D3381E" w:rsidRPr="0082071F">
        <w:rPr>
          <w:rFonts w:ascii="Calibri" w:hAnsi="Calibri" w:cs="Calibri"/>
        </w:rPr>
        <w:t xml:space="preserve">, </w:t>
      </w:r>
      <w:r w:rsidR="005D0CB8" w:rsidRPr="0082071F">
        <w:rPr>
          <w:rFonts w:ascii="Calibri" w:hAnsi="Calibri" w:cs="Calibri"/>
        </w:rPr>
        <w:t xml:space="preserve">and some </w:t>
      </w:r>
      <w:r w:rsidR="003C75EE" w:rsidRPr="0082071F">
        <w:rPr>
          <w:rFonts w:ascii="Calibri" w:hAnsi="Calibri" w:cs="Calibri"/>
        </w:rPr>
        <w:t>managed</w:t>
      </w:r>
      <w:r w:rsidR="005D0CB8" w:rsidRPr="0082071F">
        <w:rPr>
          <w:rFonts w:ascii="Calibri" w:hAnsi="Calibri" w:cs="Calibri"/>
        </w:rPr>
        <w:t xml:space="preserve"> jointly</w:t>
      </w:r>
      <w:r w:rsidR="003C75EE" w:rsidRPr="0082071F">
        <w:rPr>
          <w:rFonts w:ascii="Calibri" w:hAnsi="Calibri" w:cs="Calibri"/>
        </w:rPr>
        <w:t xml:space="preserve">. </w:t>
      </w:r>
    </w:p>
    <w:p w14:paraId="7A6DBC64" w14:textId="2370D494" w:rsidR="00A2668E" w:rsidRPr="0082071F" w:rsidRDefault="00A2668E" w:rsidP="00531B59">
      <w:pPr>
        <w:rPr>
          <w:rFonts w:ascii="Calibri" w:hAnsi="Calibri" w:cs="Calibri"/>
        </w:rPr>
      </w:pPr>
      <w:r w:rsidRPr="0082071F">
        <w:rPr>
          <w:rFonts w:ascii="Calibri" w:hAnsi="Calibri" w:cs="Calibri"/>
        </w:rPr>
        <w:t xml:space="preserve">When BTC </w:t>
      </w:r>
      <w:r w:rsidR="006B6E12" w:rsidRPr="0082071F">
        <w:rPr>
          <w:rFonts w:ascii="Calibri" w:hAnsi="Calibri" w:cs="Calibri"/>
        </w:rPr>
        <w:t>is not directly involved in the planning process we still</w:t>
      </w:r>
      <w:r w:rsidRPr="0082071F">
        <w:rPr>
          <w:rFonts w:ascii="Calibri" w:hAnsi="Calibri" w:cs="Calibri"/>
        </w:rPr>
        <w:t xml:space="preserve"> attend planning meetings and make some financial contributions, along with</w:t>
      </w:r>
      <w:r w:rsidR="009919CE" w:rsidRPr="0082071F">
        <w:rPr>
          <w:rFonts w:ascii="Calibri" w:hAnsi="Calibri" w:cs="Calibri"/>
        </w:rPr>
        <w:t xml:space="preserve"> organising</w:t>
      </w:r>
      <w:r w:rsidRPr="0082071F">
        <w:rPr>
          <w:rFonts w:ascii="Calibri" w:hAnsi="Calibri" w:cs="Calibri"/>
        </w:rPr>
        <w:t xml:space="preserve"> volunteer road closure</w:t>
      </w:r>
      <w:r w:rsidR="009919CE" w:rsidRPr="0082071F">
        <w:rPr>
          <w:rFonts w:ascii="Calibri" w:hAnsi="Calibri" w:cs="Calibri"/>
        </w:rPr>
        <w:t xml:space="preserve"> stewards. </w:t>
      </w:r>
    </w:p>
    <w:p w14:paraId="697A421B" w14:textId="50817756" w:rsidR="00296D43" w:rsidRPr="0082071F" w:rsidRDefault="003105F4">
      <w:pPr>
        <w:rPr>
          <w:rFonts w:ascii="Calibri" w:hAnsi="Calibri" w:cs="Calibri"/>
        </w:rPr>
      </w:pPr>
      <w:r w:rsidRPr="0082071F">
        <w:rPr>
          <w:rFonts w:ascii="Calibri" w:hAnsi="Calibri" w:cs="Calibri"/>
        </w:rPr>
        <w:t xml:space="preserve">When </w:t>
      </w:r>
      <w:r w:rsidR="00707E09" w:rsidRPr="0082071F">
        <w:rPr>
          <w:rFonts w:ascii="Calibri" w:hAnsi="Calibri" w:cs="Calibri"/>
        </w:rPr>
        <w:t xml:space="preserve">BTC </w:t>
      </w:r>
      <w:r w:rsidRPr="0082071F">
        <w:rPr>
          <w:rFonts w:ascii="Calibri" w:hAnsi="Calibri" w:cs="Calibri"/>
        </w:rPr>
        <w:t>applies</w:t>
      </w:r>
      <w:r w:rsidR="00B25857" w:rsidRPr="0082071F">
        <w:rPr>
          <w:rFonts w:ascii="Calibri" w:hAnsi="Calibri" w:cs="Calibri"/>
        </w:rPr>
        <w:t xml:space="preserve"> to BMDC</w:t>
      </w:r>
      <w:r w:rsidRPr="0082071F">
        <w:rPr>
          <w:rFonts w:ascii="Calibri" w:hAnsi="Calibri" w:cs="Calibri"/>
        </w:rPr>
        <w:t xml:space="preserve"> </w:t>
      </w:r>
      <w:r w:rsidR="00523425" w:rsidRPr="0082071F">
        <w:rPr>
          <w:rFonts w:ascii="Calibri" w:hAnsi="Calibri" w:cs="Calibri"/>
        </w:rPr>
        <w:t xml:space="preserve">for the road closure </w:t>
      </w:r>
      <w:r w:rsidR="0045765C" w:rsidRPr="0082071F">
        <w:rPr>
          <w:rFonts w:ascii="Calibri" w:hAnsi="Calibri" w:cs="Calibri"/>
        </w:rPr>
        <w:t>orders,</w:t>
      </w:r>
      <w:r w:rsidR="004131B8" w:rsidRPr="0082071F">
        <w:rPr>
          <w:rFonts w:ascii="Calibri" w:hAnsi="Calibri" w:cs="Calibri"/>
        </w:rPr>
        <w:t xml:space="preserve"> </w:t>
      </w:r>
      <w:r w:rsidR="0045765C" w:rsidRPr="0082071F">
        <w:rPr>
          <w:rFonts w:ascii="Calibri" w:hAnsi="Calibri" w:cs="Calibri"/>
        </w:rPr>
        <w:t xml:space="preserve">provides equipment </w:t>
      </w:r>
      <w:r w:rsidRPr="0082071F">
        <w:rPr>
          <w:rFonts w:ascii="Calibri" w:hAnsi="Calibri" w:cs="Calibri"/>
        </w:rPr>
        <w:t>and organises stewards</w:t>
      </w:r>
      <w:r w:rsidR="004131B8" w:rsidRPr="0082071F">
        <w:rPr>
          <w:rFonts w:ascii="Calibri" w:hAnsi="Calibri" w:cs="Calibri"/>
        </w:rPr>
        <w:t xml:space="preserve"> we are reliant on </w:t>
      </w:r>
      <w:r w:rsidR="003409AC" w:rsidRPr="0082071F">
        <w:rPr>
          <w:rFonts w:ascii="Calibri" w:hAnsi="Calibri" w:cs="Calibri"/>
        </w:rPr>
        <w:t>others outside of Baildon to</w:t>
      </w:r>
      <w:r w:rsidR="00523425" w:rsidRPr="0082071F">
        <w:rPr>
          <w:rFonts w:ascii="Calibri" w:hAnsi="Calibri" w:cs="Calibri"/>
        </w:rPr>
        <w:t xml:space="preserve"> provide </w:t>
      </w:r>
      <w:r w:rsidR="003409AC" w:rsidRPr="0082071F">
        <w:rPr>
          <w:rFonts w:ascii="Calibri" w:hAnsi="Calibri" w:cs="Calibri"/>
        </w:rPr>
        <w:t>much of the road management equipment</w:t>
      </w:r>
      <w:r w:rsidR="00A2668E" w:rsidRPr="0082071F">
        <w:rPr>
          <w:rFonts w:ascii="Calibri" w:hAnsi="Calibri" w:cs="Calibri"/>
        </w:rPr>
        <w:t xml:space="preserve">.  </w:t>
      </w:r>
      <w:r w:rsidR="00FA20F9" w:rsidRPr="0082071F">
        <w:rPr>
          <w:rFonts w:ascii="Calibri" w:hAnsi="Calibri" w:cs="Calibri"/>
        </w:rPr>
        <w:t>However, BTC</w:t>
      </w:r>
      <w:r w:rsidR="00747C3C" w:rsidRPr="0082071F">
        <w:rPr>
          <w:rFonts w:ascii="Calibri" w:hAnsi="Calibri" w:cs="Calibri"/>
        </w:rPr>
        <w:t xml:space="preserve"> does not have their own road closure </w:t>
      </w:r>
      <w:r w:rsidR="002019C1" w:rsidRPr="0082071F">
        <w:rPr>
          <w:rFonts w:ascii="Calibri" w:hAnsi="Calibri" w:cs="Calibri"/>
        </w:rPr>
        <w:t xml:space="preserve">equipment.  </w:t>
      </w:r>
      <w:r w:rsidR="00652290" w:rsidRPr="0082071F">
        <w:rPr>
          <w:rFonts w:ascii="Calibri" w:hAnsi="Calibri" w:cs="Calibri"/>
        </w:rPr>
        <w:t>In the past</w:t>
      </w:r>
      <w:r w:rsidR="007F1069" w:rsidRPr="0082071F">
        <w:rPr>
          <w:rFonts w:ascii="Calibri" w:hAnsi="Calibri" w:cs="Calibri"/>
        </w:rPr>
        <w:t xml:space="preserve"> </w:t>
      </w:r>
      <w:r w:rsidR="006843EA" w:rsidRPr="0082071F">
        <w:rPr>
          <w:rFonts w:ascii="Calibri" w:hAnsi="Calibri" w:cs="Calibri"/>
        </w:rPr>
        <w:t xml:space="preserve">we have been reliant on the </w:t>
      </w:r>
      <w:r w:rsidR="00102308" w:rsidRPr="0082071F">
        <w:rPr>
          <w:rFonts w:ascii="Calibri" w:hAnsi="Calibri" w:cs="Calibri"/>
        </w:rPr>
        <w:t>generosity</w:t>
      </w:r>
      <w:r w:rsidR="00630C65" w:rsidRPr="0082071F">
        <w:rPr>
          <w:rFonts w:ascii="Calibri" w:hAnsi="Calibri" w:cs="Calibri"/>
        </w:rPr>
        <w:t xml:space="preserve"> of</w:t>
      </w:r>
      <w:r w:rsidR="00102308" w:rsidRPr="0082071F">
        <w:rPr>
          <w:rFonts w:ascii="Calibri" w:hAnsi="Calibri" w:cs="Calibri"/>
        </w:rPr>
        <w:t xml:space="preserve"> </w:t>
      </w:r>
      <w:r w:rsidR="00F155C7" w:rsidRPr="0082071F">
        <w:rPr>
          <w:rFonts w:ascii="Calibri" w:hAnsi="Calibri" w:cs="Calibri"/>
        </w:rPr>
        <w:t>Harden children’s gala</w:t>
      </w:r>
      <w:r w:rsidR="0085227B" w:rsidRPr="0082071F">
        <w:rPr>
          <w:rFonts w:ascii="Calibri" w:hAnsi="Calibri" w:cs="Calibri"/>
        </w:rPr>
        <w:t xml:space="preserve"> </w:t>
      </w:r>
      <w:r w:rsidR="002019C1" w:rsidRPr="0082071F">
        <w:rPr>
          <w:rFonts w:ascii="Calibri" w:hAnsi="Calibri" w:cs="Calibri"/>
        </w:rPr>
        <w:t xml:space="preserve">committee </w:t>
      </w:r>
      <w:r w:rsidR="0085227B" w:rsidRPr="0082071F">
        <w:rPr>
          <w:rFonts w:ascii="Calibri" w:hAnsi="Calibri" w:cs="Calibri"/>
        </w:rPr>
        <w:t xml:space="preserve">and Ilkley Carnival </w:t>
      </w:r>
      <w:r w:rsidR="00400317" w:rsidRPr="0082071F">
        <w:rPr>
          <w:rFonts w:ascii="Calibri" w:hAnsi="Calibri" w:cs="Calibri"/>
        </w:rPr>
        <w:t>association</w:t>
      </w:r>
      <w:r w:rsidR="001E3264" w:rsidRPr="0082071F">
        <w:rPr>
          <w:rFonts w:ascii="Calibri" w:hAnsi="Calibri" w:cs="Calibri"/>
        </w:rPr>
        <w:t xml:space="preserve"> to</w:t>
      </w:r>
      <w:r w:rsidR="00DB5FD1" w:rsidRPr="0082071F">
        <w:rPr>
          <w:rFonts w:ascii="Calibri" w:hAnsi="Calibri" w:cs="Calibri"/>
        </w:rPr>
        <w:t xml:space="preserve"> loan</w:t>
      </w:r>
      <w:r w:rsidR="001E3264" w:rsidRPr="0082071F">
        <w:rPr>
          <w:rFonts w:ascii="Calibri" w:hAnsi="Calibri" w:cs="Calibri"/>
        </w:rPr>
        <w:t xml:space="preserve"> </w:t>
      </w:r>
      <w:r w:rsidR="00630C65" w:rsidRPr="0082071F">
        <w:rPr>
          <w:rFonts w:ascii="Calibri" w:hAnsi="Calibri" w:cs="Calibri"/>
        </w:rPr>
        <w:t xml:space="preserve">us </w:t>
      </w:r>
      <w:r w:rsidR="00DB5FD1" w:rsidRPr="0082071F">
        <w:rPr>
          <w:rFonts w:ascii="Calibri" w:hAnsi="Calibri" w:cs="Calibri"/>
        </w:rPr>
        <w:t>their road closure equipment</w:t>
      </w:r>
      <w:r w:rsidR="00630C65" w:rsidRPr="0082071F">
        <w:rPr>
          <w:rFonts w:ascii="Calibri" w:hAnsi="Calibri" w:cs="Calibri"/>
        </w:rPr>
        <w:t>.</w:t>
      </w:r>
      <w:r w:rsidR="00E34CFE" w:rsidRPr="0082071F">
        <w:rPr>
          <w:rFonts w:ascii="Calibri" w:hAnsi="Calibri" w:cs="Calibri"/>
        </w:rPr>
        <w:t xml:space="preserve"> </w:t>
      </w:r>
    </w:p>
    <w:p w14:paraId="2E549C97" w14:textId="456BF469" w:rsidR="007353FD" w:rsidRPr="0082071F" w:rsidRDefault="007353FD">
      <w:pPr>
        <w:rPr>
          <w:rFonts w:ascii="Calibri" w:hAnsi="Calibri" w:cs="Calibri"/>
        </w:rPr>
      </w:pPr>
      <w:r w:rsidRPr="0082071F">
        <w:rPr>
          <w:rFonts w:ascii="Calibri" w:hAnsi="Calibri" w:cs="Calibri"/>
        </w:rPr>
        <w:t xml:space="preserve">We are fortunate that, due to the work of the Baildon carnival association, mutually beneficial partnerships </w:t>
      </w:r>
      <w:r w:rsidR="00BB7175" w:rsidRPr="0082071F">
        <w:rPr>
          <w:rFonts w:ascii="Calibri" w:hAnsi="Calibri" w:cs="Calibri"/>
        </w:rPr>
        <w:t xml:space="preserve">have been formed </w:t>
      </w:r>
      <w:r w:rsidRPr="0082071F">
        <w:rPr>
          <w:rFonts w:ascii="Calibri" w:hAnsi="Calibri" w:cs="Calibri"/>
        </w:rPr>
        <w:t>with</w:t>
      </w:r>
      <w:r w:rsidR="00540A30" w:rsidRPr="0082071F">
        <w:rPr>
          <w:rFonts w:ascii="Calibri" w:hAnsi="Calibri" w:cs="Calibri"/>
        </w:rPr>
        <w:t xml:space="preserve"> the</w:t>
      </w:r>
      <w:r w:rsidRPr="0082071F">
        <w:rPr>
          <w:rFonts w:ascii="Calibri" w:hAnsi="Calibri" w:cs="Calibri"/>
        </w:rPr>
        <w:t xml:space="preserve"> Harden Gala </w:t>
      </w:r>
      <w:r w:rsidR="00674AA9" w:rsidRPr="0082071F">
        <w:rPr>
          <w:rFonts w:ascii="Calibri" w:hAnsi="Calibri" w:cs="Calibri"/>
        </w:rPr>
        <w:t xml:space="preserve">committee </w:t>
      </w:r>
      <w:r w:rsidRPr="0082071F">
        <w:rPr>
          <w:rFonts w:ascii="Calibri" w:hAnsi="Calibri" w:cs="Calibri"/>
        </w:rPr>
        <w:t>and Ilkley Carnival associations</w:t>
      </w:r>
      <w:r w:rsidR="00540A30" w:rsidRPr="0082071F">
        <w:rPr>
          <w:rFonts w:ascii="Calibri" w:hAnsi="Calibri" w:cs="Calibri"/>
        </w:rPr>
        <w:t xml:space="preserve">. </w:t>
      </w:r>
      <w:r w:rsidR="00AC36F2" w:rsidRPr="0082071F">
        <w:rPr>
          <w:rFonts w:ascii="Calibri" w:hAnsi="Calibri" w:cs="Calibri"/>
        </w:rPr>
        <w:t xml:space="preserve">Baildon </w:t>
      </w:r>
      <w:r w:rsidR="00BB7175" w:rsidRPr="0082071F">
        <w:rPr>
          <w:rFonts w:ascii="Calibri" w:hAnsi="Calibri" w:cs="Calibri"/>
        </w:rPr>
        <w:t xml:space="preserve">Carnival association </w:t>
      </w:r>
      <w:r w:rsidR="008D4B8B" w:rsidRPr="0082071F">
        <w:rPr>
          <w:rFonts w:ascii="Calibri" w:hAnsi="Calibri" w:cs="Calibri"/>
        </w:rPr>
        <w:t xml:space="preserve">are </w:t>
      </w:r>
      <w:r w:rsidRPr="0082071F">
        <w:rPr>
          <w:rFonts w:ascii="Calibri" w:hAnsi="Calibri" w:cs="Calibri"/>
        </w:rPr>
        <w:t>able to borrow their road closure equipment in return for our road closure stewards attendance at their parades.</w:t>
      </w:r>
      <w:r w:rsidR="008D4B8B" w:rsidRPr="0082071F">
        <w:rPr>
          <w:rFonts w:ascii="Calibri" w:hAnsi="Calibri" w:cs="Calibri"/>
        </w:rPr>
        <w:t xml:space="preserve"> On the back of this agreement BTC has also been offered the loan of their road closure equipment</w:t>
      </w:r>
      <w:r w:rsidR="00BB7175" w:rsidRPr="0082071F">
        <w:rPr>
          <w:rFonts w:ascii="Calibri" w:hAnsi="Calibri" w:cs="Calibri"/>
        </w:rPr>
        <w:t xml:space="preserve"> for community events.</w:t>
      </w:r>
    </w:p>
    <w:p w14:paraId="369FEEEE" w14:textId="14357079" w:rsidR="007A75FD" w:rsidRPr="0082071F" w:rsidRDefault="000F2231" w:rsidP="00531B59">
      <w:pPr>
        <w:rPr>
          <w:rFonts w:ascii="Calibri" w:hAnsi="Calibri" w:cs="Calibri"/>
        </w:rPr>
      </w:pPr>
      <w:r w:rsidRPr="0082071F">
        <w:rPr>
          <w:rFonts w:ascii="Calibri" w:hAnsi="Calibri" w:cs="Calibri"/>
        </w:rPr>
        <w:t>T</w:t>
      </w:r>
      <w:r w:rsidR="00024E40" w:rsidRPr="0082071F">
        <w:rPr>
          <w:rFonts w:ascii="Calibri" w:hAnsi="Calibri" w:cs="Calibri"/>
        </w:rPr>
        <w:t xml:space="preserve">he </w:t>
      </w:r>
      <w:r w:rsidR="00A0442E" w:rsidRPr="0082071F">
        <w:rPr>
          <w:rFonts w:ascii="Calibri" w:hAnsi="Calibri" w:cs="Calibri"/>
        </w:rPr>
        <w:t xml:space="preserve">support of Harden and Ilkley </w:t>
      </w:r>
      <w:r w:rsidRPr="0082071F">
        <w:rPr>
          <w:rFonts w:ascii="Calibri" w:hAnsi="Calibri" w:cs="Calibri"/>
        </w:rPr>
        <w:t xml:space="preserve">is very much </w:t>
      </w:r>
      <w:proofErr w:type="gramStart"/>
      <w:r w:rsidRPr="0082071F">
        <w:rPr>
          <w:rFonts w:ascii="Calibri" w:hAnsi="Calibri" w:cs="Calibri"/>
        </w:rPr>
        <w:t>appreciated</w:t>
      </w:r>
      <w:r w:rsidR="00CC1F8E" w:rsidRPr="0082071F">
        <w:rPr>
          <w:rFonts w:ascii="Calibri" w:hAnsi="Calibri" w:cs="Calibri"/>
        </w:rPr>
        <w:t>,</w:t>
      </w:r>
      <w:proofErr w:type="gramEnd"/>
      <w:r w:rsidR="00CC1F8E" w:rsidRPr="0082071F">
        <w:rPr>
          <w:rFonts w:ascii="Calibri" w:hAnsi="Calibri" w:cs="Calibri"/>
        </w:rPr>
        <w:t xml:space="preserve"> however</w:t>
      </w:r>
      <w:r w:rsidR="00864290" w:rsidRPr="0082071F">
        <w:rPr>
          <w:rFonts w:ascii="Calibri" w:hAnsi="Calibri" w:cs="Calibri"/>
        </w:rPr>
        <w:t xml:space="preserve"> </w:t>
      </w:r>
      <w:r w:rsidR="00883FB4" w:rsidRPr="0082071F">
        <w:rPr>
          <w:rFonts w:ascii="Calibri" w:hAnsi="Calibri" w:cs="Calibri"/>
        </w:rPr>
        <w:t>this</w:t>
      </w:r>
      <w:r w:rsidR="004C0ECF" w:rsidRPr="0082071F">
        <w:rPr>
          <w:rFonts w:ascii="Calibri" w:hAnsi="Calibri" w:cs="Calibri"/>
        </w:rPr>
        <w:t xml:space="preserve"> arrangement </w:t>
      </w:r>
      <w:r w:rsidRPr="0082071F">
        <w:rPr>
          <w:rFonts w:ascii="Calibri" w:hAnsi="Calibri" w:cs="Calibri"/>
        </w:rPr>
        <w:t xml:space="preserve">requires a significant amount of </w:t>
      </w:r>
      <w:r w:rsidR="00EB713C" w:rsidRPr="0082071F">
        <w:rPr>
          <w:rFonts w:ascii="Calibri" w:hAnsi="Calibri" w:cs="Calibri"/>
        </w:rPr>
        <w:t>organising</w:t>
      </w:r>
      <w:r w:rsidR="00883FB4" w:rsidRPr="0082071F">
        <w:rPr>
          <w:rFonts w:ascii="Calibri" w:hAnsi="Calibri" w:cs="Calibri"/>
        </w:rPr>
        <w:t xml:space="preserve"> the collection and return of the equipment</w:t>
      </w:r>
      <w:r w:rsidR="003E75BA" w:rsidRPr="0082071F">
        <w:rPr>
          <w:rFonts w:ascii="Calibri" w:hAnsi="Calibri" w:cs="Calibri"/>
        </w:rPr>
        <w:t>.</w:t>
      </w:r>
      <w:r w:rsidR="002F48A3" w:rsidRPr="0082071F">
        <w:rPr>
          <w:rFonts w:ascii="Calibri" w:hAnsi="Calibri" w:cs="Calibri"/>
        </w:rPr>
        <w:t xml:space="preserve"> </w:t>
      </w:r>
      <w:proofErr w:type="gramStart"/>
      <w:r w:rsidR="002F48A3" w:rsidRPr="0082071F">
        <w:rPr>
          <w:rFonts w:ascii="Calibri" w:hAnsi="Calibri" w:cs="Calibri"/>
        </w:rPr>
        <w:t>And,</w:t>
      </w:r>
      <w:proofErr w:type="gramEnd"/>
      <w:r w:rsidR="002F48A3" w:rsidRPr="0082071F">
        <w:rPr>
          <w:rFonts w:ascii="Calibri" w:hAnsi="Calibri" w:cs="Calibri"/>
        </w:rPr>
        <w:t xml:space="preserve"> invariably</w:t>
      </w:r>
      <w:r w:rsidR="003E75BA" w:rsidRPr="0082071F">
        <w:rPr>
          <w:rFonts w:ascii="Calibri" w:hAnsi="Calibri" w:cs="Calibri"/>
        </w:rPr>
        <w:t xml:space="preserve"> there are additional</w:t>
      </w:r>
      <w:r w:rsidR="001F05EF" w:rsidRPr="0082071F">
        <w:rPr>
          <w:rFonts w:ascii="Calibri" w:hAnsi="Calibri" w:cs="Calibri"/>
        </w:rPr>
        <w:t xml:space="preserve"> problems</w:t>
      </w:r>
      <w:r w:rsidR="00BB7175" w:rsidRPr="0082071F">
        <w:rPr>
          <w:rFonts w:ascii="Calibri" w:hAnsi="Calibri" w:cs="Calibri"/>
        </w:rPr>
        <w:t xml:space="preserve"> associated with </w:t>
      </w:r>
      <w:r w:rsidR="00EB713C" w:rsidRPr="0082071F">
        <w:rPr>
          <w:rFonts w:ascii="Calibri" w:hAnsi="Calibri" w:cs="Calibri"/>
        </w:rPr>
        <w:t>transport</w:t>
      </w:r>
      <w:r w:rsidR="001F05EF" w:rsidRPr="0082071F">
        <w:rPr>
          <w:rFonts w:ascii="Calibri" w:hAnsi="Calibri" w:cs="Calibri"/>
        </w:rPr>
        <w:t>ing the equipment</w:t>
      </w:r>
      <w:r w:rsidR="00B36193" w:rsidRPr="0082071F">
        <w:rPr>
          <w:rFonts w:ascii="Calibri" w:hAnsi="Calibri" w:cs="Calibri"/>
        </w:rPr>
        <w:t xml:space="preserve">. </w:t>
      </w:r>
    </w:p>
    <w:p w14:paraId="639A03FE" w14:textId="03C60F6B" w:rsidR="0099500C" w:rsidRPr="0082071F" w:rsidRDefault="007A75FD">
      <w:pPr>
        <w:rPr>
          <w:rFonts w:ascii="Calibri" w:hAnsi="Calibri" w:cs="Calibri"/>
        </w:rPr>
      </w:pPr>
      <w:r w:rsidRPr="0082071F">
        <w:rPr>
          <w:rFonts w:ascii="Calibri" w:hAnsi="Calibri" w:cs="Calibri"/>
        </w:rPr>
        <w:t xml:space="preserve">In </w:t>
      </w:r>
      <w:r w:rsidR="007549AF" w:rsidRPr="0082071F">
        <w:rPr>
          <w:rFonts w:ascii="Calibri" w:hAnsi="Calibri" w:cs="Calibri"/>
        </w:rPr>
        <w:t xml:space="preserve">addition, </w:t>
      </w:r>
      <w:r w:rsidR="00BB7175" w:rsidRPr="0082071F">
        <w:rPr>
          <w:rFonts w:ascii="Calibri" w:hAnsi="Calibri" w:cs="Calibri"/>
        </w:rPr>
        <w:t>neither</w:t>
      </w:r>
      <w:r w:rsidR="000E6C1A" w:rsidRPr="0082071F">
        <w:rPr>
          <w:rFonts w:ascii="Calibri" w:hAnsi="Calibri" w:cs="Calibri"/>
        </w:rPr>
        <w:t xml:space="preserve"> </w:t>
      </w:r>
      <w:r w:rsidR="009C6608" w:rsidRPr="0082071F">
        <w:rPr>
          <w:rFonts w:ascii="Calibri" w:hAnsi="Calibri" w:cs="Calibri"/>
        </w:rPr>
        <w:t xml:space="preserve">have all the equipment we </w:t>
      </w:r>
      <w:r w:rsidR="00BC23C9" w:rsidRPr="0082071F">
        <w:rPr>
          <w:rFonts w:ascii="Calibri" w:hAnsi="Calibri" w:cs="Calibri"/>
        </w:rPr>
        <w:t xml:space="preserve">specifically </w:t>
      </w:r>
      <w:r w:rsidR="009C6608" w:rsidRPr="0082071F">
        <w:rPr>
          <w:rFonts w:ascii="Calibri" w:hAnsi="Calibri" w:cs="Calibri"/>
        </w:rPr>
        <w:t>need</w:t>
      </w:r>
      <w:r w:rsidR="003B66CE" w:rsidRPr="0082071F">
        <w:rPr>
          <w:rFonts w:ascii="Calibri" w:hAnsi="Calibri" w:cs="Calibri"/>
        </w:rPr>
        <w:t xml:space="preserve">. </w:t>
      </w:r>
      <w:r w:rsidR="009C6608" w:rsidRPr="0082071F">
        <w:rPr>
          <w:rFonts w:ascii="Calibri" w:hAnsi="Calibri" w:cs="Calibri"/>
        </w:rPr>
        <w:t xml:space="preserve"> BTC office staff have</w:t>
      </w:r>
      <w:r w:rsidR="000E6C1A" w:rsidRPr="0082071F">
        <w:rPr>
          <w:rFonts w:ascii="Calibri" w:hAnsi="Calibri" w:cs="Calibri"/>
        </w:rPr>
        <w:t xml:space="preserve"> on occasions</w:t>
      </w:r>
      <w:r w:rsidR="003B66CE" w:rsidRPr="0082071F">
        <w:rPr>
          <w:rFonts w:ascii="Calibri" w:hAnsi="Calibri" w:cs="Calibri"/>
        </w:rPr>
        <w:t>,</w:t>
      </w:r>
      <w:r w:rsidR="000E6C1A" w:rsidRPr="0082071F">
        <w:rPr>
          <w:rFonts w:ascii="Calibri" w:hAnsi="Calibri" w:cs="Calibri"/>
        </w:rPr>
        <w:t xml:space="preserve"> </w:t>
      </w:r>
      <w:r w:rsidR="009C6608" w:rsidRPr="0082071F">
        <w:rPr>
          <w:rFonts w:ascii="Calibri" w:hAnsi="Calibri" w:cs="Calibri"/>
        </w:rPr>
        <w:t xml:space="preserve">pulled out all the stops to print road closure sign at the eleventh hour. </w:t>
      </w:r>
      <w:r w:rsidR="003821BD" w:rsidRPr="0082071F">
        <w:rPr>
          <w:rFonts w:ascii="Calibri" w:hAnsi="Calibri" w:cs="Calibri"/>
        </w:rPr>
        <w:t>These are temporary signs</w:t>
      </w:r>
      <w:r w:rsidR="000E6C1A" w:rsidRPr="0082071F">
        <w:rPr>
          <w:rFonts w:ascii="Calibri" w:hAnsi="Calibri" w:cs="Calibri"/>
        </w:rPr>
        <w:t xml:space="preserve"> as </w:t>
      </w:r>
      <w:r w:rsidR="003821BD" w:rsidRPr="0082071F">
        <w:rPr>
          <w:rFonts w:ascii="Calibri" w:hAnsi="Calibri" w:cs="Calibri"/>
        </w:rPr>
        <w:t xml:space="preserve">they are </w:t>
      </w:r>
      <w:r w:rsidR="004F5564" w:rsidRPr="0082071F">
        <w:rPr>
          <w:rFonts w:ascii="Calibri" w:hAnsi="Calibri" w:cs="Calibri"/>
        </w:rPr>
        <w:t xml:space="preserve">not durable. </w:t>
      </w:r>
    </w:p>
    <w:p w14:paraId="0DA5C613" w14:textId="09BAB422" w:rsidR="00D67270" w:rsidRPr="0082071F" w:rsidRDefault="00AA15F5">
      <w:pPr>
        <w:rPr>
          <w:rFonts w:ascii="Calibri" w:hAnsi="Calibri" w:cs="Calibri"/>
        </w:rPr>
      </w:pPr>
      <w:r w:rsidRPr="0082071F">
        <w:rPr>
          <w:rFonts w:ascii="Calibri" w:hAnsi="Calibri" w:cs="Calibri"/>
        </w:rPr>
        <w:t xml:space="preserve">BTC </w:t>
      </w:r>
      <w:r w:rsidR="00BB7175" w:rsidRPr="0082071F">
        <w:rPr>
          <w:rFonts w:ascii="Calibri" w:hAnsi="Calibri" w:cs="Calibri"/>
        </w:rPr>
        <w:t xml:space="preserve">needs to work </w:t>
      </w:r>
      <w:r w:rsidR="00E218A8" w:rsidRPr="0082071F">
        <w:rPr>
          <w:rFonts w:ascii="Calibri" w:hAnsi="Calibri" w:cs="Calibri"/>
        </w:rPr>
        <w:t>towards</w:t>
      </w:r>
      <w:r w:rsidR="00275F28" w:rsidRPr="0082071F">
        <w:rPr>
          <w:rFonts w:ascii="Calibri" w:hAnsi="Calibri" w:cs="Calibri"/>
        </w:rPr>
        <w:t xml:space="preserve"> self</w:t>
      </w:r>
      <w:r w:rsidR="0082071F">
        <w:rPr>
          <w:rFonts w:ascii="Calibri" w:hAnsi="Calibri" w:cs="Calibri"/>
        </w:rPr>
        <w:t>-</w:t>
      </w:r>
      <w:r w:rsidR="00E33A24" w:rsidRPr="0082071F">
        <w:rPr>
          <w:rFonts w:ascii="Calibri" w:hAnsi="Calibri" w:cs="Calibri"/>
        </w:rPr>
        <w:t xml:space="preserve">sufficiency, </w:t>
      </w:r>
      <w:r w:rsidR="00FA4462" w:rsidRPr="0082071F">
        <w:rPr>
          <w:rFonts w:ascii="Calibri" w:hAnsi="Calibri" w:cs="Calibri"/>
        </w:rPr>
        <w:t>as soon as possible</w:t>
      </w:r>
      <w:r w:rsidR="0005341A" w:rsidRPr="0082071F">
        <w:rPr>
          <w:rFonts w:ascii="Calibri" w:hAnsi="Calibri" w:cs="Calibri"/>
        </w:rPr>
        <w:t xml:space="preserve">. Not only to alleviate </w:t>
      </w:r>
      <w:r w:rsidR="00796863" w:rsidRPr="0082071F">
        <w:rPr>
          <w:rFonts w:ascii="Calibri" w:hAnsi="Calibri" w:cs="Calibri"/>
        </w:rPr>
        <w:t xml:space="preserve">transportation issues </w:t>
      </w:r>
      <w:r w:rsidR="0005341A" w:rsidRPr="0082071F">
        <w:rPr>
          <w:rFonts w:ascii="Calibri" w:hAnsi="Calibri" w:cs="Calibri"/>
        </w:rPr>
        <w:t xml:space="preserve">but to provide the correct </w:t>
      </w:r>
      <w:r w:rsidR="00036B07" w:rsidRPr="0082071F">
        <w:rPr>
          <w:rFonts w:ascii="Calibri" w:hAnsi="Calibri" w:cs="Calibri"/>
        </w:rPr>
        <w:t xml:space="preserve">signage for our specific road closures. </w:t>
      </w:r>
    </w:p>
    <w:p w14:paraId="44A86720" w14:textId="693CC203" w:rsidR="0099500C" w:rsidRPr="0082071F" w:rsidRDefault="0099500C">
      <w:pPr>
        <w:rPr>
          <w:rFonts w:ascii="Calibri" w:hAnsi="Calibri" w:cs="Calibri"/>
          <w:b/>
          <w:bCs/>
        </w:rPr>
      </w:pPr>
      <w:r w:rsidRPr="0082071F">
        <w:rPr>
          <w:rFonts w:ascii="Calibri" w:hAnsi="Calibri" w:cs="Calibri"/>
          <w:b/>
          <w:bCs/>
        </w:rPr>
        <w:t>Signage</w:t>
      </w:r>
    </w:p>
    <w:p w14:paraId="7A37AE5F" w14:textId="78F78C1C" w:rsidR="00F963AE" w:rsidRPr="0082071F" w:rsidRDefault="00F963AE">
      <w:pPr>
        <w:rPr>
          <w:rFonts w:ascii="Calibri" w:hAnsi="Calibri" w:cs="Calibri"/>
        </w:rPr>
      </w:pPr>
      <w:r w:rsidRPr="0082071F">
        <w:rPr>
          <w:rFonts w:ascii="Calibri" w:hAnsi="Calibri" w:cs="Calibri"/>
        </w:rPr>
        <w:t xml:space="preserve">To cover all eventualities the following </w:t>
      </w:r>
      <w:r w:rsidR="00E874E9" w:rsidRPr="0082071F">
        <w:rPr>
          <w:rFonts w:ascii="Calibri" w:hAnsi="Calibri" w:cs="Calibri"/>
        </w:rPr>
        <w:t>signage and equipment is required</w:t>
      </w:r>
      <w:r w:rsidR="0082071F" w:rsidRPr="0082071F">
        <w:rPr>
          <w:rFonts w:ascii="Calibri" w:hAnsi="Calibri" w:cs="Calibri"/>
        </w:rPr>
        <w:t xml:space="preserve"> – see </w:t>
      </w:r>
      <w:r w:rsidR="00A21CBF">
        <w:rPr>
          <w:rFonts w:ascii="Calibri" w:hAnsi="Calibri" w:cs="Calibri"/>
        </w:rPr>
        <w:t>below</w:t>
      </w:r>
      <w:r w:rsidR="00355AA5" w:rsidRPr="0082071F">
        <w:rPr>
          <w:rFonts w:ascii="Calibri" w:hAnsi="Calibri" w:cs="Calibri"/>
        </w:rPr>
        <w:t xml:space="preserve">. </w:t>
      </w:r>
    </w:p>
    <w:p w14:paraId="1A31EF6A" w14:textId="27726DCB" w:rsidR="0082071F" w:rsidRPr="0082071F" w:rsidRDefault="00355AA5" w:rsidP="0082071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071F">
        <w:rPr>
          <w:rFonts w:ascii="Calibri" w:hAnsi="Calibri" w:cs="Calibri"/>
        </w:rPr>
        <w:t xml:space="preserve">These images and </w:t>
      </w:r>
      <w:r w:rsidR="00F72ACF" w:rsidRPr="0082071F">
        <w:rPr>
          <w:rFonts w:ascii="Calibri" w:hAnsi="Calibri" w:cs="Calibri"/>
        </w:rPr>
        <w:t>prices are</w:t>
      </w:r>
      <w:r w:rsidRPr="0082071F">
        <w:rPr>
          <w:rFonts w:ascii="Calibri" w:hAnsi="Calibri" w:cs="Calibri"/>
        </w:rPr>
        <w:t xml:space="preserve"> from the cheapest supplier.</w:t>
      </w:r>
      <w:r w:rsidR="0082071F" w:rsidRPr="0082071F">
        <w:rPr>
          <w:rFonts w:ascii="Calibri" w:hAnsi="Calibri" w:cs="Calibri"/>
        </w:rPr>
        <w:t xml:space="preserve"> The total cost based on these items is </w:t>
      </w:r>
      <w:r w:rsidR="0082071F" w:rsidRPr="0082071F">
        <w:rPr>
          <w:rFonts w:ascii="Calibri" w:eastAsia="Times New Roman" w:hAnsi="Calibri" w:cs="Calibri"/>
          <w:kern w:val="0"/>
          <w14:ligatures w14:val="none"/>
        </w:rPr>
        <w:t>Total = £2002.28</w:t>
      </w:r>
      <w:r w:rsidR="0082071F">
        <w:rPr>
          <w:rFonts w:ascii="Calibri" w:eastAsia="Times New Roman" w:hAnsi="Calibri" w:cs="Calibri"/>
          <w:kern w:val="0"/>
          <w14:ligatures w14:val="none"/>
        </w:rPr>
        <w:t xml:space="preserve"> inclusive of VAT.</w:t>
      </w:r>
    </w:p>
    <w:p w14:paraId="0104F293" w14:textId="08BA68B0" w:rsidR="0018243A" w:rsidRDefault="0018243A" w:rsidP="00DA4BF3"/>
    <w:p w14:paraId="15B38034" w14:textId="77777777" w:rsidR="0082071F" w:rsidRDefault="0082071F" w:rsidP="00DA4BF3"/>
    <w:p w14:paraId="0B936F1E" w14:textId="77777777" w:rsidR="0082071F" w:rsidRDefault="0082071F" w:rsidP="00DA4BF3"/>
    <w:p w14:paraId="3ED78169" w14:textId="77777777" w:rsidR="0082071F" w:rsidRDefault="0082071F" w:rsidP="00DA4BF3"/>
    <w:p w14:paraId="3463EDAA" w14:textId="27E38112" w:rsidR="00F72ACF" w:rsidRPr="00F72ACF" w:rsidRDefault="00837E4B" w:rsidP="0080539D">
      <w:pPr>
        <w:spacing w:after="0" w:line="240" w:lineRule="auto"/>
        <w:divId w:val="166500968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Prices exclude VAT at 20%</w:t>
      </w:r>
    </w:p>
    <w:p w14:paraId="78A15C8F" w14:textId="77777777" w:rsidR="00F72ACF" w:rsidRPr="00F72ACF" w:rsidRDefault="00F72ACF" w:rsidP="00F72ACF">
      <w:pPr>
        <w:spacing w:after="100" w:line="240" w:lineRule="auto"/>
        <w:divId w:val="161690760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drawing>
          <wp:inline distT="0" distB="0" distL="0" distR="0" wp14:anchorId="2EA095E9" wp14:editId="61A3CD81">
            <wp:extent cx="1016635" cy="10166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8D6EE" w14:textId="77777777" w:rsidR="00F72ACF" w:rsidRPr="00F72ACF" w:rsidRDefault="00A21CBF" w:rsidP="00F72ACF">
      <w:pPr>
        <w:spacing w:after="0" w:line="240" w:lineRule="auto"/>
        <w:divId w:val="762798703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hyperlink r:id="rId6" w:history="1">
        <w:r w:rsidR="00F72ACF" w:rsidRPr="00F72ACF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0"/>
            <w:szCs w:val="20"/>
            <w:u w:val="single"/>
            <w:bdr w:val="single" w:sz="2" w:space="0" w:color="auto" w:frame="1"/>
            <w14:ligatures w14:val="none"/>
          </w:rPr>
          <w:t xml:space="preserve">XY8030 x 5 - Diversion Ahead - 600x450mm - 2mm Rigid Plastic </w:t>
        </w:r>
        <w:proofErr w:type="gramStart"/>
        <w:r w:rsidR="00F72ACF" w:rsidRPr="00F72ACF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0"/>
            <w:szCs w:val="20"/>
            <w:u w:val="single"/>
            <w:bdr w:val="single" w:sz="2" w:space="0" w:color="auto" w:frame="1"/>
            <w14:ligatures w14:val="none"/>
          </w:rPr>
          <w:t>With</w:t>
        </w:r>
        <w:proofErr w:type="gramEnd"/>
        <w:r w:rsidR="00F72ACF" w:rsidRPr="00F72ACF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0"/>
            <w:szCs w:val="20"/>
            <w:u w:val="single"/>
            <w:bdr w:val="single" w:sz="2" w:space="0" w:color="auto" w:frame="1"/>
            <w14:ligatures w14:val="none"/>
          </w:rPr>
          <w:t xml:space="preserve"> Metal Stanchion Frame</w:t>
        </w:r>
      </w:hyperlink>
    </w:p>
    <w:p w14:paraId="0E0A4167" w14:textId="77777777" w:rsidR="00F72ACF" w:rsidRPr="00F72ACF" w:rsidRDefault="00F72ACF" w:rsidP="00F72A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divId w:val="110320381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hAnsi="Times New Roman" w:cs="Times New Roman"/>
          <w:kern w:val="0"/>
          <w:sz w:val="20"/>
          <w:szCs w:val="20"/>
          <w14:ligatures w14:val="none"/>
        </w:rPr>
        <w:t>Description: Stanchion Sign with Frame and 6 Clips</w:t>
      </w:r>
    </w:p>
    <w:p w14:paraId="3A7BD732" w14:textId="77777777" w:rsidR="00F72ACF" w:rsidRPr="00F72ACF" w:rsidRDefault="00F72ACF" w:rsidP="00F72A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divId w:val="110320381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hAnsi="Times New Roman" w:cs="Times New Roman"/>
          <w:kern w:val="0"/>
          <w:sz w:val="20"/>
          <w:szCs w:val="20"/>
          <w14:ligatures w14:val="none"/>
        </w:rPr>
        <w:t>Dimensions: 600 x 450mm</w:t>
      </w:r>
    </w:p>
    <w:p w14:paraId="3BFB7DA5" w14:textId="77777777" w:rsidR="00F72ACF" w:rsidRPr="00F72ACF" w:rsidRDefault="00F72ACF" w:rsidP="00F72A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divId w:val="110320381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hAnsi="Times New Roman" w:cs="Times New Roman"/>
          <w:kern w:val="0"/>
          <w:sz w:val="20"/>
          <w:szCs w:val="20"/>
          <w14:ligatures w14:val="none"/>
        </w:rPr>
        <w:t>Material: 2mm Rigid Plastic</w:t>
      </w:r>
    </w:p>
    <w:p w14:paraId="3A0FECAC" w14:textId="77777777" w:rsidR="00F72ACF" w:rsidRPr="00F72ACF" w:rsidRDefault="00F72ACF" w:rsidP="00F72ACF">
      <w:pPr>
        <w:spacing w:after="0" w:line="240" w:lineRule="auto"/>
        <w:divId w:val="1751535177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b/>
          <w:bCs/>
          <w:color w:val="000000"/>
          <w:kern w:val="0"/>
          <w:bdr w:val="single" w:sz="2" w:space="0" w:color="auto" w:frame="1"/>
          <w14:ligatures w14:val="none"/>
        </w:rPr>
        <w:t>£29.46</w:t>
      </w:r>
    </w:p>
    <w:p w14:paraId="0FF75223" w14:textId="77777777" w:rsidR="00F72ACF" w:rsidRPr="00F72ACF" w:rsidRDefault="00F72ACF" w:rsidP="00F72ACF">
      <w:pPr>
        <w:spacing w:after="0" w:line="240" w:lineRule="auto"/>
        <w:divId w:val="141697742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b/>
          <w:bCs/>
          <w:color w:val="000000"/>
          <w:kern w:val="0"/>
          <w:bdr w:val="single" w:sz="2" w:space="0" w:color="auto" w:frame="1"/>
          <w14:ligatures w14:val="none"/>
        </w:rPr>
        <w:t>£147.30</w:t>
      </w:r>
    </w:p>
    <w:p w14:paraId="1E16BF6A" w14:textId="77777777" w:rsidR="00F72ACF" w:rsidRPr="00F72ACF" w:rsidRDefault="00F72ACF" w:rsidP="00F72ACF">
      <w:pPr>
        <w:spacing w:after="100" w:line="240" w:lineRule="auto"/>
        <w:divId w:val="82359484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drawing>
          <wp:inline distT="0" distB="0" distL="0" distR="0" wp14:anchorId="640FC11A" wp14:editId="4B6FEA38">
            <wp:extent cx="1016635" cy="10166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A0FE9" w14:textId="77777777" w:rsidR="00F72ACF" w:rsidRPr="00F72ACF" w:rsidRDefault="00A21CBF" w:rsidP="00F72ACF">
      <w:pPr>
        <w:spacing w:after="0" w:line="240" w:lineRule="auto"/>
        <w:divId w:val="205200143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hyperlink r:id="rId8" w:history="1">
        <w:r w:rsidR="00F72ACF" w:rsidRPr="00F72ACF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0"/>
            <w:szCs w:val="20"/>
            <w:u w:val="single"/>
            <w:bdr w:val="single" w:sz="2" w:space="0" w:color="auto" w:frame="1"/>
            <w14:ligatures w14:val="none"/>
          </w:rPr>
          <w:t xml:space="preserve">XY8035 x 15 - Road Closed - 600x450mm - 2mm Rigid Plastic </w:t>
        </w:r>
        <w:proofErr w:type="gramStart"/>
        <w:r w:rsidR="00F72ACF" w:rsidRPr="00F72ACF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0"/>
            <w:szCs w:val="20"/>
            <w:u w:val="single"/>
            <w:bdr w:val="single" w:sz="2" w:space="0" w:color="auto" w:frame="1"/>
            <w14:ligatures w14:val="none"/>
          </w:rPr>
          <w:t>With</w:t>
        </w:r>
        <w:proofErr w:type="gramEnd"/>
        <w:r w:rsidR="00F72ACF" w:rsidRPr="00F72ACF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0"/>
            <w:szCs w:val="20"/>
            <w:u w:val="single"/>
            <w:bdr w:val="single" w:sz="2" w:space="0" w:color="auto" w:frame="1"/>
            <w14:ligatures w14:val="none"/>
          </w:rPr>
          <w:t xml:space="preserve"> Metal Stanchion Frame</w:t>
        </w:r>
      </w:hyperlink>
    </w:p>
    <w:p w14:paraId="220145A6" w14:textId="77777777" w:rsidR="00F72ACF" w:rsidRPr="00F72ACF" w:rsidRDefault="00F72ACF" w:rsidP="00F72A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divId w:val="1006709442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hAnsi="Times New Roman" w:cs="Times New Roman"/>
          <w:kern w:val="0"/>
          <w:sz w:val="20"/>
          <w:szCs w:val="20"/>
          <w14:ligatures w14:val="none"/>
        </w:rPr>
        <w:t>Description: Stanchion Sign with Frame and 6 Clips</w:t>
      </w:r>
    </w:p>
    <w:p w14:paraId="25D9A947" w14:textId="77777777" w:rsidR="00F72ACF" w:rsidRPr="00F72ACF" w:rsidRDefault="00F72ACF" w:rsidP="00F72A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divId w:val="1006709442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hAnsi="Times New Roman" w:cs="Times New Roman"/>
          <w:kern w:val="0"/>
          <w:sz w:val="20"/>
          <w:szCs w:val="20"/>
          <w14:ligatures w14:val="none"/>
        </w:rPr>
        <w:t>Dimensions: 600 x 450mm</w:t>
      </w:r>
    </w:p>
    <w:p w14:paraId="2A3FD692" w14:textId="77777777" w:rsidR="00F72ACF" w:rsidRPr="00F72ACF" w:rsidRDefault="00F72ACF" w:rsidP="00F72A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divId w:val="1006709442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hAnsi="Times New Roman" w:cs="Times New Roman"/>
          <w:kern w:val="0"/>
          <w:sz w:val="20"/>
          <w:szCs w:val="20"/>
          <w14:ligatures w14:val="none"/>
        </w:rPr>
        <w:t>Material: 2mm Rigid Plastic</w:t>
      </w:r>
    </w:p>
    <w:p w14:paraId="6E176758" w14:textId="77777777" w:rsidR="00F72ACF" w:rsidRPr="00F72ACF" w:rsidRDefault="00F72ACF" w:rsidP="00F72ACF">
      <w:pPr>
        <w:spacing w:after="0" w:line="240" w:lineRule="auto"/>
        <w:divId w:val="194461241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b/>
          <w:bCs/>
          <w:color w:val="000000"/>
          <w:kern w:val="0"/>
          <w:bdr w:val="single" w:sz="2" w:space="0" w:color="auto" w:frame="1"/>
          <w14:ligatures w14:val="none"/>
        </w:rPr>
        <w:t>£29.46</w:t>
      </w:r>
    </w:p>
    <w:p w14:paraId="12E47FAD" w14:textId="77777777" w:rsidR="00F72ACF" w:rsidRPr="00F72ACF" w:rsidRDefault="00F72ACF" w:rsidP="00F72ACF">
      <w:pPr>
        <w:spacing w:after="0" w:line="240" w:lineRule="auto"/>
        <w:divId w:val="2119374748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b/>
          <w:bCs/>
          <w:color w:val="000000"/>
          <w:kern w:val="0"/>
          <w:bdr w:val="single" w:sz="2" w:space="0" w:color="auto" w:frame="1"/>
          <w14:ligatures w14:val="none"/>
        </w:rPr>
        <w:t>£441.90</w:t>
      </w:r>
    </w:p>
    <w:p w14:paraId="6302C81E" w14:textId="77777777" w:rsidR="00F72ACF" w:rsidRPr="00F72ACF" w:rsidRDefault="00F72ACF" w:rsidP="00F72ACF">
      <w:pPr>
        <w:spacing w:after="100" w:line="240" w:lineRule="auto"/>
        <w:divId w:val="119199609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drawing>
          <wp:inline distT="0" distB="0" distL="0" distR="0" wp14:anchorId="1F795624" wp14:editId="0CEA56DB">
            <wp:extent cx="1016635" cy="10166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4108B" w14:textId="77777777" w:rsidR="00F72ACF" w:rsidRPr="00F72ACF" w:rsidRDefault="00A21CBF" w:rsidP="00F72ACF">
      <w:pPr>
        <w:spacing w:after="0" w:line="240" w:lineRule="auto"/>
        <w:divId w:val="3369769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hyperlink r:id="rId10" w:history="1">
        <w:r w:rsidR="00F72ACF" w:rsidRPr="00F72ACF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0"/>
            <w:szCs w:val="20"/>
            <w:u w:val="single"/>
            <w:bdr w:val="single" w:sz="2" w:space="0" w:color="auto" w:frame="1"/>
            <w14:ligatures w14:val="none"/>
          </w:rPr>
          <w:t>7A033BR-R2 x 7 - Road Ahead Closed</w:t>
        </w:r>
      </w:hyperlink>
    </w:p>
    <w:p w14:paraId="08BBA90C" w14:textId="77777777" w:rsidR="00F72ACF" w:rsidRPr="00F72ACF" w:rsidRDefault="00F72ACF" w:rsidP="00F72A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divId w:val="1226254926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hAnsi="Times New Roman" w:cs="Times New Roman"/>
          <w:kern w:val="0"/>
          <w:sz w:val="20"/>
          <w:szCs w:val="20"/>
          <w14:ligatures w14:val="none"/>
        </w:rPr>
        <w:t>Size: 600 x 450 mm</w:t>
      </w:r>
    </w:p>
    <w:p w14:paraId="2250F146" w14:textId="77777777" w:rsidR="00F72ACF" w:rsidRPr="00F72ACF" w:rsidRDefault="00F72ACF" w:rsidP="00F72A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divId w:val="1226254926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hAnsi="Times New Roman" w:cs="Times New Roman"/>
          <w:kern w:val="0"/>
          <w:sz w:val="20"/>
          <w:szCs w:val="20"/>
          <w14:ligatures w14:val="none"/>
        </w:rPr>
        <w:t>Material: 2mm Rigid Plastic</w:t>
      </w:r>
    </w:p>
    <w:p w14:paraId="1644E1F3" w14:textId="77777777" w:rsidR="00F72ACF" w:rsidRPr="00F72ACF" w:rsidRDefault="00F72ACF" w:rsidP="00F72ACF">
      <w:pPr>
        <w:spacing w:after="0" w:line="240" w:lineRule="auto"/>
        <w:divId w:val="176075618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b/>
          <w:bCs/>
          <w:color w:val="000000"/>
          <w:kern w:val="0"/>
          <w:bdr w:val="single" w:sz="2" w:space="0" w:color="auto" w:frame="1"/>
          <w14:ligatures w14:val="none"/>
        </w:rPr>
        <w:t>£24.27</w:t>
      </w:r>
    </w:p>
    <w:p w14:paraId="6B9CE0BF" w14:textId="77777777" w:rsidR="00F72ACF" w:rsidRPr="00F72ACF" w:rsidRDefault="00F72ACF" w:rsidP="00F72ACF">
      <w:pPr>
        <w:spacing w:after="0" w:line="240" w:lineRule="auto"/>
        <w:divId w:val="3331378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b/>
          <w:bCs/>
          <w:color w:val="000000"/>
          <w:kern w:val="0"/>
          <w:bdr w:val="single" w:sz="2" w:space="0" w:color="auto" w:frame="1"/>
          <w14:ligatures w14:val="none"/>
        </w:rPr>
        <w:t>£169.89</w:t>
      </w:r>
    </w:p>
    <w:p w14:paraId="7C66E570" w14:textId="77777777" w:rsidR="00F72ACF" w:rsidRPr="00F72ACF" w:rsidRDefault="00F72ACF" w:rsidP="00F72ACF">
      <w:pPr>
        <w:spacing w:after="100" w:line="240" w:lineRule="auto"/>
        <w:divId w:val="943269249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drawing>
          <wp:inline distT="0" distB="0" distL="0" distR="0" wp14:anchorId="1512D6BE" wp14:editId="0EC4FFEF">
            <wp:extent cx="1016635" cy="10166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CE2AA" w14:textId="77777777" w:rsidR="00F72ACF" w:rsidRPr="00F72ACF" w:rsidRDefault="00A21CBF" w:rsidP="00F72ACF">
      <w:pPr>
        <w:spacing w:after="0" w:line="240" w:lineRule="auto"/>
        <w:divId w:val="133688107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hyperlink r:id="rId12" w:history="1">
        <w:r w:rsidR="00F72ACF" w:rsidRPr="00F72ACF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0"/>
            <w:szCs w:val="20"/>
            <w:u w:val="single"/>
            <w:bdr w:val="single" w:sz="2" w:space="0" w:color="auto" w:frame="1"/>
            <w14:ligatures w14:val="none"/>
          </w:rPr>
          <w:t>XY7952 x 20 - Unfilled Sandbags Frame - Fixings - Single</w:t>
        </w:r>
      </w:hyperlink>
    </w:p>
    <w:p w14:paraId="5C1059AA" w14:textId="77777777" w:rsidR="00F72ACF" w:rsidRPr="00F72ACF" w:rsidRDefault="00F72ACF" w:rsidP="00F72A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divId w:val="1780180264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hAnsi="Times New Roman" w:cs="Times New Roman"/>
          <w:kern w:val="0"/>
          <w:sz w:val="20"/>
          <w:szCs w:val="20"/>
          <w14:ligatures w14:val="none"/>
        </w:rPr>
        <w:t>Description: Unfilled Sandbags</w:t>
      </w:r>
    </w:p>
    <w:p w14:paraId="7A4CBAA7" w14:textId="77777777" w:rsidR="00F72ACF" w:rsidRPr="00F72ACF" w:rsidRDefault="00F72ACF" w:rsidP="00F72ACF">
      <w:pPr>
        <w:spacing w:after="0" w:line="240" w:lineRule="auto"/>
        <w:divId w:val="1570651446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b/>
          <w:bCs/>
          <w:color w:val="000000"/>
          <w:kern w:val="0"/>
          <w:bdr w:val="single" w:sz="2" w:space="0" w:color="auto" w:frame="1"/>
          <w14:ligatures w14:val="none"/>
        </w:rPr>
        <w:t>£1.05</w:t>
      </w:r>
    </w:p>
    <w:p w14:paraId="6CA18815" w14:textId="77777777" w:rsidR="00F72ACF" w:rsidRPr="00F72ACF" w:rsidRDefault="00F72ACF" w:rsidP="00F72ACF">
      <w:pPr>
        <w:spacing w:after="0" w:line="240" w:lineRule="auto"/>
        <w:divId w:val="134270204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b/>
          <w:bCs/>
          <w:color w:val="000000"/>
          <w:kern w:val="0"/>
          <w:bdr w:val="single" w:sz="2" w:space="0" w:color="auto" w:frame="1"/>
          <w14:ligatures w14:val="none"/>
        </w:rPr>
        <w:t>£21.00</w:t>
      </w:r>
    </w:p>
    <w:p w14:paraId="0BEE91BB" w14:textId="77777777" w:rsidR="00F72ACF" w:rsidRPr="00F72ACF" w:rsidRDefault="00F72ACF" w:rsidP="00F72ACF">
      <w:pPr>
        <w:spacing w:after="100" w:line="240" w:lineRule="auto"/>
        <w:divId w:val="166477059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lastRenderedPageBreak/>
        <w:drawing>
          <wp:inline distT="0" distB="0" distL="0" distR="0" wp14:anchorId="369B1D2F" wp14:editId="77BB781A">
            <wp:extent cx="1016635" cy="10166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96F66" w14:textId="77777777" w:rsidR="00F72ACF" w:rsidRPr="00F72ACF" w:rsidRDefault="00A21CBF" w:rsidP="00F72ACF">
      <w:pPr>
        <w:spacing w:after="0" w:line="240" w:lineRule="auto"/>
        <w:divId w:val="589241098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hyperlink r:id="rId13" w:history="1">
        <w:r w:rsidR="00F72ACF" w:rsidRPr="00F72ACF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0"/>
            <w:szCs w:val="20"/>
            <w:u w:val="single"/>
            <w:bdr w:val="single" w:sz="2" w:space="0" w:color="auto" w:frame="1"/>
            <w14:ligatures w14:val="none"/>
          </w:rPr>
          <w:t xml:space="preserve">XY8067 x 7 - Clips </w:t>
        </w:r>
        <w:proofErr w:type="gramStart"/>
        <w:r w:rsidR="00F72ACF" w:rsidRPr="00F72ACF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0"/>
            <w:szCs w:val="20"/>
            <w:u w:val="single"/>
            <w:bdr w:val="single" w:sz="2" w:space="0" w:color="auto" w:frame="1"/>
            <w14:ligatures w14:val="none"/>
          </w:rPr>
          <w:t>For</w:t>
        </w:r>
        <w:proofErr w:type="gramEnd"/>
        <w:r w:rsidR="00F72ACF" w:rsidRPr="00F72ACF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0"/>
            <w:szCs w:val="20"/>
            <w:u w:val="single"/>
            <w:bdr w:val="single" w:sz="2" w:space="0" w:color="auto" w:frame="1"/>
            <w14:ligatures w14:val="none"/>
          </w:rPr>
          <w:t xml:space="preserve"> Metal Stanchion Frame (Pack of 6) - fixings</w:t>
        </w:r>
      </w:hyperlink>
    </w:p>
    <w:p w14:paraId="34138C4C" w14:textId="77777777" w:rsidR="00F72ACF" w:rsidRPr="00F72ACF" w:rsidRDefault="00F72ACF" w:rsidP="00F72A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divId w:val="1088887504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hAnsi="Times New Roman" w:cs="Times New Roman"/>
          <w:kern w:val="0"/>
          <w:sz w:val="20"/>
          <w:szCs w:val="20"/>
          <w14:ligatures w14:val="none"/>
        </w:rPr>
        <w:t>Description: Pack of 6 Clips</w:t>
      </w:r>
    </w:p>
    <w:p w14:paraId="6CFA1D31" w14:textId="77777777" w:rsidR="00F72ACF" w:rsidRPr="00F72ACF" w:rsidRDefault="00F72ACF" w:rsidP="00F72ACF">
      <w:pPr>
        <w:spacing w:after="0" w:line="240" w:lineRule="auto"/>
        <w:divId w:val="11198834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b/>
          <w:bCs/>
          <w:color w:val="000000"/>
          <w:kern w:val="0"/>
          <w:bdr w:val="single" w:sz="2" w:space="0" w:color="auto" w:frame="1"/>
          <w14:ligatures w14:val="none"/>
        </w:rPr>
        <w:t>£2.42</w:t>
      </w:r>
    </w:p>
    <w:p w14:paraId="523EDBFB" w14:textId="77777777" w:rsidR="00F72ACF" w:rsidRPr="00F72ACF" w:rsidRDefault="00F72ACF" w:rsidP="00F72ACF">
      <w:pPr>
        <w:spacing w:after="0" w:line="240" w:lineRule="auto"/>
        <w:divId w:val="1248080248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b/>
          <w:bCs/>
          <w:color w:val="000000"/>
          <w:kern w:val="0"/>
          <w:bdr w:val="single" w:sz="2" w:space="0" w:color="auto" w:frame="1"/>
          <w14:ligatures w14:val="none"/>
        </w:rPr>
        <w:t>£16.94</w:t>
      </w:r>
    </w:p>
    <w:p w14:paraId="508A1DB3" w14:textId="77777777" w:rsidR="00F72ACF" w:rsidRPr="00F72ACF" w:rsidRDefault="00F72ACF" w:rsidP="00F72ACF">
      <w:pPr>
        <w:spacing w:after="100" w:line="240" w:lineRule="auto"/>
        <w:divId w:val="811757437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drawing>
          <wp:inline distT="0" distB="0" distL="0" distR="0" wp14:anchorId="6DFB6A17" wp14:editId="6121DCBB">
            <wp:extent cx="1016635" cy="10166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23CFC" w14:textId="77777777" w:rsidR="00F72ACF" w:rsidRPr="00F72ACF" w:rsidRDefault="00A21CBF" w:rsidP="00F72ACF">
      <w:pPr>
        <w:spacing w:after="0" w:line="240" w:lineRule="auto"/>
        <w:divId w:val="1254584679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hyperlink r:id="rId14" w:history="1">
        <w:r w:rsidR="00F72ACF" w:rsidRPr="00F72ACF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0"/>
            <w:szCs w:val="20"/>
            <w:u w:val="single"/>
            <w:bdr w:val="single" w:sz="2" w:space="0" w:color="auto" w:frame="1"/>
            <w14:ligatures w14:val="none"/>
          </w:rPr>
          <w:t>XY7950 x 7 - Single Sided Metal Stanchion Frame - 600x900mm - fixings</w:t>
        </w:r>
      </w:hyperlink>
    </w:p>
    <w:p w14:paraId="340A6B09" w14:textId="77777777" w:rsidR="00F72ACF" w:rsidRPr="00F72ACF" w:rsidRDefault="00F72ACF" w:rsidP="00F72A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divId w:val="1014922090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hAnsi="Times New Roman" w:cs="Times New Roman"/>
          <w:kern w:val="0"/>
          <w:sz w:val="20"/>
          <w:szCs w:val="20"/>
          <w14:ligatures w14:val="none"/>
        </w:rPr>
        <w:t>Description: Single Sided Stanchion Frame</w:t>
      </w:r>
    </w:p>
    <w:p w14:paraId="0EB909CB" w14:textId="77777777" w:rsidR="00F72ACF" w:rsidRPr="00F72ACF" w:rsidRDefault="00F72ACF" w:rsidP="00F72ACF">
      <w:pPr>
        <w:spacing w:after="0" w:line="240" w:lineRule="auto"/>
        <w:divId w:val="140588044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b/>
          <w:bCs/>
          <w:color w:val="000000"/>
          <w:kern w:val="0"/>
          <w:bdr w:val="single" w:sz="2" w:space="0" w:color="auto" w:frame="1"/>
          <w14:ligatures w14:val="none"/>
        </w:rPr>
        <w:t>£19.01</w:t>
      </w:r>
    </w:p>
    <w:p w14:paraId="6BB97C32" w14:textId="77777777" w:rsidR="00F72ACF" w:rsidRPr="00F72ACF" w:rsidRDefault="00F72ACF" w:rsidP="00F72ACF">
      <w:pPr>
        <w:spacing w:after="0" w:line="240" w:lineRule="auto"/>
        <w:divId w:val="604776098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b/>
          <w:bCs/>
          <w:color w:val="000000"/>
          <w:kern w:val="0"/>
          <w:bdr w:val="single" w:sz="2" w:space="0" w:color="auto" w:frame="1"/>
          <w14:ligatures w14:val="none"/>
        </w:rPr>
        <w:t>£133.07</w:t>
      </w:r>
    </w:p>
    <w:p w14:paraId="45DE86FF" w14:textId="77777777" w:rsidR="00F72ACF" w:rsidRPr="00F72ACF" w:rsidRDefault="00F72ACF" w:rsidP="00F72ACF">
      <w:pPr>
        <w:spacing w:after="100" w:line="240" w:lineRule="auto"/>
        <w:divId w:val="50124055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drawing>
          <wp:inline distT="0" distB="0" distL="0" distR="0" wp14:anchorId="6B1DCCD2" wp14:editId="71477ACA">
            <wp:extent cx="1016635" cy="1016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DAFA5" w14:textId="77777777" w:rsidR="00F72ACF" w:rsidRPr="00F72ACF" w:rsidRDefault="00A21CBF" w:rsidP="00F72ACF">
      <w:pPr>
        <w:spacing w:after="0" w:line="240" w:lineRule="auto"/>
        <w:divId w:val="1316766403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hyperlink r:id="rId16" w:history="1">
        <w:r w:rsidR="00F72ACF" w:rsidRPr="00F72ACF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0"/>
            <w:szCs w:val="20"/>
            <w:u w:val="single"/>
            <w:bdr w:val="single" w:sz="2" w:space="0" w:color="auto" w:frame="1"/>
            <w14:ligatures w14:val="none"/>
          </w:rPr>
          <w:t>XY0022 x 35 - Traffic Cone - 750mm</w:t>
        </w:r>
      </w:hyperlink>
    </w:p>
    <w:p w14:paraId="2D77F99A" w14:textId="77777777" w:rsidR="00F72ACF" w:rsidRPr="00F72ACF" w:rsidRDefault="00F72ACF" w:rsidP="00F72A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divId w:val="444809036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hAnsi="Times New Roman" w:cs="Times New Roman"/>
          <w:kern w:val="0"/>
          <w:sz w:val="20"/>
          <w:szCs w:val="20"/>
          <w14:ligatures w14:val="none"/>
        </w:rPr>
        <w:t>Description: Traffic Cone</w:t>
      </w:r>
    </w:p>
    <w:p w14:paraId="6EAF464F" w14:textId="77777777" w:rsidR="00F72ACF" w:rsidRPr="00F72ACF" w:rsidRDefault="00F72ACF" w:rsidP="00F72A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divId w:val="444809036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hAnsi="Times New Roman" w:cs="Times New Roman"/>
          <w:kern w:val="0"/>
          <w:sz w:val="20"/>
          <w:szCs w:val="20"/>
          <w14:ligatures w14:val="none"/>
        </w:rPr>
        <w:t>Dimensions: 750mm</w:t>
      </w:r>
    </w:p>
    <w:p w14:paraId="55293BD6" w14:textId="77777777" w:rsidR="00F72ACF" w:rsidRPr="00F72ACF" w:rsidRDefault="00F72ACF" w:rsidP="00F72ACF">
      <w:pPr>
        <w:spacing w:after="0" w:line="240" w:lineRule="auto"/>
        <w:divId w:val="75648436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b/>
          <w:bCs/>
          <w:color w:val="000000"/>
          <w:kern w:val="0"/>
          <w:bdr w:val="single" w:sz="2" w:space="0" w:color="auto" w:frame="1"/>
          <w14:ligatures w14:val="none"/>
        </w:rPr>
        <w:t>£16.30</w:t>
      </w:r>
    </w:p>
    <w:p w14:paraId="29E9533D" w14:textId="77777777" w:rsidR="00F72ACF" w:rsidRPr="00F72ACF" w:rsidRDefault="00F72ACF" w:rsidP="00F72ACF">
      <w:pPr>
        <w:spacing w:after="0" w:line="240" w:lineRule="auto"/>
        <w:divId w:val="351223868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b/>
          <w:bCs/>
          <w:color w:val="000000"/>
          <w:kern w:val="0"/>
          <w:bdr w:val="single" w:sz="2" w:space="0" w:color="auto" w:frame="1"/>
          <w14:ligatures w14:val="none"/>
        </w:rPr>
        <w:t>£570.50</w:t>
      </w:r>
    </w:p>
    <w:p w14:paraId="772B2479" w14:textId="77777777" w:rsidR="00F72ACF" w:rsidRPr="00F72ACF" w:rsidRDefault="00F72ACF" w:rsidP="00F72ACF">
      <w:pPr>
        <w:spacing w:after="100" w:line="240" w:lineRule="auto"/>
        <w:divId w:val="194970135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drawing>
          <wp:inline distT="0" distB="0" distL="0" distR="0" wp14:anchorId="5E3E83CD" wp14:editId="1F534962">
            <wp:extent cx="1016635" cy="1016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32394" w14:textId="77777777" w:rsidR="00F72ACF" w:rsidRPr="00F72ACF" w:rsidRDefault="00A21CBF" w:rsidP="00F72ACF">
      <w:pPr>
        <w:spacing w:after="0" w:line="240" w:lineRule="auto"/>
        <w:divId w:val="122028285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hyperlink r:id="rId18" w:history="1">
        <w:r w:rsidR="00F72ACF" w:rsidRPr="00F72ACF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0"/>
            <w:szCs w:val="20"/>
            <w:u w:val="single"/>
            <w:bdr w:val="single" w:sz="2" w:space="0" w:color="auto" w:frame="1"/>
            <w14:ligatures w14:val="none"/>
          </w:rPr>
          <w:t xml:space="preserve">XY8031 x 3 - Diversion Arrow Left - 600x450mm - 2mm Rigid Plastic </w:t>
        </w:r>
        <w:proofErr w:type="gramStart"/>
        <w:r w:rsidR="00F72ACF" w:rsidRPr="00F72ACF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0"/>
            <w:szCs w:val="20"/>
            <w:u w:val="single"/>
            <w:bdr w:val="single" w:sz="2" w:space="0" w:color="auto" w:frame="1"/>
            <w14:ligatures w14:val="none"/>
          </w:rPr>
          <w:t>With</w:t>
        </w:r>
        <w:proofErr w:type="gramEnd"/>
        <w:r w:rsidR="00F72ACF" w:rsidRPr="00F72ACF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0"/>
            <w:szCs w:val="20"/>
            <w:u w:val="single"/>
            <w:bdr w:val="single" w:sz="2" w:space="0" w:color="auto" w:frame="1"/>
            <w14:ligatures w14:val="none"/>
          </w:rPr>
          <w:t xml:space="preserve"> Metal Stanchion Frame</w:t>
        </w:r>
      </w:hyperlink>
    </w:p>
    <w:p w14:paraId="5818B4B7" w14:textId="77777777" w:rsidR="00F72ACF" w:rsidRPr="00F72ACF" w:rsidRDefault="00F72ACF" w:rsidP="00F72A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divId w:val="1459834884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hAnsi="Times New Roman" w:cs="Times New Roman"/>
          <w:kern w:val="0"/>
          <w:sz w:val="20"/>
          <w:szCs w:val="20"/>
          <w14:ligatures w14:val="none"/>
        </w:rPr>
        <w:t>Description: Stanchion Sign with Frame and 6 Clips</w:t>
      </w:r>
    </w:p>
    <w:p w14:paraId="46D9A30D" w14:textId="77777777" w:rsidR="00F72ACF" w:rsidRPr="00F72ACF" w:rsidRDefault="00F72ACF" w:rsidP="00F72A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divId w:val="1459834884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hAnsi="Times New Roman" w:cs="Times New Roman"/>
          <w:kern w:val="0"/>
          <w:sz w:val="20"/>
          <w:szCs w:val="20"/>
          <w14:ligatures w14:val="none"/>
        </w:rPr>
        <w:t>Dimensions: 600 x 450mm</w:t>
      </w:r>
    </w:p>
    <w:p w14:paraId="26510A02" w14:textId="77777777" w:rsidR="00F72ACF" w:rsidRPr="00F72ACF" w:rsidRDefault="00F72ACF" w:rsidP="00F72A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divId w:val="1459834884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hAnsi="Times New Roman" w:cs="Times New Roman"/>
          <w:kern w:val="0"/>
          <w:sz w:val="20"/>
          <w:szCs w:val="20"/>
          <w14:ligatures w14:val="none"/>
        </w:rPr>
        <w:t>Material: 2mm Rigid Plastic</w:t>
      </w:r>
    </w:p>
    <w:p w14:paraId="0DF9B1DE" w14:textId="77777777" w:rsidR="00F72ACF" w:rsidRPr="00F72ACF" w:rsidRDefault="00F72ACF" w:rsidP="00F72ACF">
      <w:pPr>
        <w:spacing w:after="0" w:line="240" w:lineRule="auto"/>
        <w:divId w:val="1351374028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b/>
          <w:bCs/>
          <w:color w:val="000000"/>
          <w:kern w:val="0"/>
          <w:bdr w:val="single" w:sz="2" w:space="0" w:color="auto" w:frame="1"/>
          <w14:ligatures w14:val="none"/>
        </w:rPr>
        <w:t>£30.44</w:t>
      </w:r>
    </w:p>
    <w:p w14:paraId="3F293B89" w14:textId="77777777" w:rsidR="00F72ACF" w:rsidRPr="00F72ACF" w:rsidRDefault="00F72ACF" w:rsidP="00F72ACF">
      <w:pPr>
        <w:spacing w:after="0" w:line="240" w:lineRule="auto"/>
        <w:divId w:val="94715336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b/>
          <w:bCs/>
          <w:color w:val="000000"/>
          <w:kern w:val="0"/>
          <w:bdr w:val="single" w:sz="2" w:space="0" w:color="auto" w:frame="1"/>
          <w14:ligatures w14:val="none"/>
        </w:rPr>
        <w:t>£91.32</w:t>
      </w:r>
    </w:p>
    <w:p w14:paraId="2BDDBEDA" w14:textId="77777777" w:rsidR="00F72ACF" w:rsidRPr="00F72ACF" w:rsidRDefault="00F72ACF" w:rsidP="00F72ACF">
      <w:pPr>
        <w:spacing w:after="100" w:line="240" w:lineRule="auto"/>
        <w:divId w:val="2061123633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drawing>
          <wp:inline distT="0" distB="0" distL="0" distR="0" wp14:anchorId="5932FC62" wp14:editId="140915E5">
            <wp:extent cx="1016635" cy="1016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F80FE" w14:textId="77777777" w:rsidR="00F72ACF" w:rsidRPr="00F72ACF" w:rsidRDefault="00A21CBF" w:rsidP="00F72ACF">
      <w:pPr>
        <w:spacing w:after="0" w:line="240" w:lineRule="auto"/>
        <w:divId w:val="119033709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hyperlink r:id="rId20" w:history="1">
        <w:r w:rsidR="00F72ACF" w:rsidRPr="00F72ACF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0"/>
            <w:szCs w:val="20"/>
            <w:u w:val="single"/>
            <w:bdr w:val="single" w:sz="2" w:space="0" w:color="auto" w:frame="1"/>
            <w14:ligatures w14:val="none"/>
          </w:rPr>
          <w:t>7A027BR-R2 x 3 - Diversion Arrow Right</w:t>
        </w:r>
      </w:hyperlink>
    </w:p>
    <w:p w14:paraId="23347B46" w14:textId="77777777" w:rsidR="00F72ACF" w:rsidRPr="00F72ACF" w:rsidRDefault="00F72ACF" w:rsidP="00F72A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divId w:val="1116143671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hAnsi="Times New Roman" w:cs="Times New Roman"/>
          <w:kern w:val="0"/>
          <w:sz w:val="20"/>
          <w:szCs w:val="20"/>
          <w14:ligatures w14:val="none"/>
        </w:rPr>
        <w:t>Size: 600 x 450 mm</w:t>
      </w:r>
    </w:p>
    <w:p w14:paraId="2F69EE98" w14:textId="77777777" w:rsidR="00F72ACF" w:rsidRPr="00F72ACF" w:rsidRDefault="00F72ACF" w:rsidP="00F72A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divId w:val="1116143671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F72ACF">
        <w:rPr>
          <w:rFonts w:ascii="Times New Roman" w:hAnsi="Times New Roman" w:cs="Times New Roman"/>
          <w:kern w:val="0"/>
          <w:sz w:val="20"/>
          <w:szCs w:val="20"/>
          <w14:ligatures w14:val="none"/>
        </w:rPr>
        <w:t>Material: 2mm Rigid Plastic</w:t>
      </w:r>
    </w:p>
    <w:p w14:paraId="0DF2FF9C" w14:textId="77777777" w:rsidR="00F72ACF" w:rsidRPr="00F72ACF" w:rsidRDefault="00F72ACF" w:rsidP="00F72ACF">
      <w:pPr>
        <w:spacing w:after="0" w:line="240" w:lineRule="auto"/>
        <w:divId w:val="188178387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b/>
          <w:bCs/>
          <w:color w:val="000000"/>
          <w:kern w:val="0"/>
          <w:bdr w:val="single" w:sz="2" w:space="0" w:color="auto" w:frame="1"/>
          <w14:ligatures w14:val="none"/>
        </w:rPr>
        <w:t>£25.55</w:t>
      </w:r>
    </w:p>
    <w:p w14:paraId="3E44B49A" w14:textId="77777777" w:rsidR="00F72ACF" w:rsidRPr="00F72ACF" w:rsidRDefault="00F72ACF" w:rsidP="00F72ACF">
      <w:pPr>
        <w:spacing w:after="0" w:line="240" w:lineRule="auto"/>
        <w:divId w:val="1486315255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72ACF">
        <w:rPr>
          <w:rFonts w:ascii="Times New Roman" w:eastAsia="Times New Roman" w:hAnsi="Times New Roman" w:cs="Times New Roman"/>
          <w:b/>
          <w:bCs/>
          <w:color w:val="000000"/>
          <w:kern w:val="0"/>
          <w:bdr w:val="single" w:sz="2" w:space="0" w:color="auto" w:frame="1"/>
          <w14:ligatures w14:val="none"/>
        </w:rPr>
        <w:lastRenderedPageBreak/>
        <w:t>£76.65</w:t>
      </w:r>
    </w:p>
    <w:p w14:paraId="6CD142DF" w14:textId="77777777" w:rsidR="00F72ACF" w:rsidRPr="00F72ACF" w:rsidRDefault="00F72ACF" w:rsidP="00F72ACF">
      <w:pPr>
        <w:spacing w:after="0" w:line="240" w:lineRule="auto"/>
        <w:divId w:val="1417246803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  <w:r w:rsidRPr="00F72ACF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 </w:t>
      </w:r>
    </w:p>
    <w:p w14:paraId="32FF576E" w14:textId="77777777" w:rsidR="00F72ACF" w:rsidRPr="00F72ACF" w:rsidRDefault="00F72ACF" w:rsidP="00F72ACF">
      <w:pPr>
        <w:spacing w:after="0" w:line="240" w:lineRule="auto"/>
        <w:divId w:val="555168070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  <w:r w:rsidRPr="00F72ACF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Subtotal</w:t>
      </w:r>
    </w:p>
    <w:p w14:paraId="08C9D887" w14:textId="77777777" w:rsidR="00F72ACF" w:rsidRPr="00F72ACF" w:rsidRDefault="00F72ACF" w:rsidP="00F72ACF">
      <w:pPr>
        <w:spacing w:after="0" w:line="240" w:lineRule="auto"/>
        <w:divId w:val="1623994485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  <w:r w:rsidRPr="00F72ACF">
        <w:rPr>
          <w:rFonts w:ascii="Times New Roman" w:eastAsia="Times New Roman" w:hAnsi="Times New Roman" w:cs="Times New Roman"/>
          <w:b/>
          <w:bCs/>
          <w:color w:val="000000"/>
          <w:kern w:val="0"/>
          <w:bdr w:val="single" w:sz="2" w:space="0" w:color="auto" w:frame="1"/>
          <w14:ligatures w14:val="none"/>
        </w:rPr>
        <w:t>£1668.57</w:t>
      </w:r>
    </w:p>
    <w:p w14:paraId="4284640C" w14:textId="39796EB8" w:rsidR="00F72ACF" w:rsidRDefault="00F72ACF" w:rsidP="00F72ACF">
      <w:pPr>
        <w:spacing w:after="0" w:line="240" w:lineRule="auto"/>
        <w:divId w:val="125245109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23BF49" w14:textId="0C9AC27E" w:rsidR="0099500C" w:rsidRDefault="0099500C" w:rsidP="00F72ACF">
      <w:pPr>
        <w:spacing w:after="0" w:line="240" w:lineRule="auto"/>
        <w:divId w:val="125245109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Plus 20% VAT   £333.71</w:t>
      </w:r>
    </w:p>
    <w:p w14:paraId="08B157BF" w14:textId="77777777" w:rsidR="0099500C" w:rsidRDefault="0099500C" w:rsidP="00F72ACF">
      <w:pPr>
        <w:spacing w:after="0" w:line="240" w:lineRule="auto"/>
        <w:divId w:val="125245109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1D3CBE" w14:textId="5296B611" w:rsidR="0099500C" w:rsidRDefault="0099500C" w:rsidP="00F72ACF">
      <w:pPr>
        <w:spacing w:after="0" w:line="240" w:lineRule="auto"/>
        <w:divId w:val="125245109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Total = £2002.28</w:t>
      </w:r>
    </w:p>
    <w:p w14:paraId="6BFEF241" w14:textId="77777777" w:rsidR="00F72ACF" w:rsidRPr="00F72ACF" w:rsidRDefault="00F72ACF" w:rsidP="00F72ACF">
      <w:pPr>
        <w:spacing w:after="0" w:line="240" w:lineRule="auto"/>
        <w:divId w:val="54449033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247BFC" w14:textId="77777777" w:rsidR="004C7848" w:rsidRDefault="004C7848">
      <w:pPr>
        <w:rPr>
          <w:b/>
          <w:bCs/>
        </w:rPr>
      </w:pPr>
    </w:p>
    <w:p w14:paraId="32230DDD" w14:textId="77777777" w:rsidR="004C7848" w:rsidRDefault="004C7848">
      <w:pPr>
        <w:rPr>
          <w:b/>
          <w:bCs/>
        </w:rPr>
      </w:pPr>
    </w:p>
    <w:p w14:paraId="3FAFDEEB" w14:textId="77777777" w:rsidR="004C7848" w:rsidRDefault="004C7848">
      <w:pPr>
        <w:rPr>
          <w:b/>
          <w:bCs/>
        </w:rPr>
      </w:pPr>
    </w:p>
    <w:p w14:paraId="15604312" w14:textId="77777777" w:rsidR="004C7848" w:rsidRDefault="004C7848">
      <w:pPr>
        <w:rPr>
          <w:b/>
          <w:bCs/>
        </w:rPr>
      </w:pPr>
    </w:p>
    <w:p w14:paraId="13056F66" w14:textId="77777777" w:rsidR="004C7848" w:rsidRDefault="004C7848">
      <w:pPr>
        <w:rPr>
          <w:b/>
          <w:bCs/>
        </w:rPr>
      </w:pPr>
    </w:p>
    <w:p w14:paraId="61AE0643" w14:textId="77777777" w:rsidR="004C7848" w:rsidRDefault="004C7848">
      <w:pPr>
        <w:rPr>
          <w:b/>
          <w:bCs/>
        </w:rPr>
      </w:pPr>
    </w:p>
    <w:p w14:paraId="01891B24" w14:textId="77777777" w:rsidR="004C7848" w:rsidRDefault="004C7848">
      <w:pPr>
        <w:rPr>
          <w:b/>
          <w:bCs/>
        </w:rPr>
      </w:pPr>
    </w:p>
    <w:p w14:paraId="332A80A4" w14:textId="77777777" w:rsidR="004C7848" w:rsidRDefault="004C7848">
      <w:pPr>
        <w:rPr>
          <w:b/>
          <w:bCs/>
        </w:rPr>
      </w:pPr>
    </w:p>
    <w:p w14:paraId="0E9E8532" w14:textId="77777777" w:rsidR="004C7848" w:rsidRDefault="004C7848">
      <w:pPr>
        <w:rPr>
          <w:b/>
          <w:bCs/>
        </w:rPr>
      </w:pPr>
    </w:p>
    <w:p w14:paraId="318C169B" w14:textId="77777777" w:rsidR="004C7848" w:rsidRDefault="004C7848">
      <w:pPr>
        <w:rPr>
          <w:b/>
          <w:bCs/>
        </w:rPr>
      </w:pPr>
    </w:p>
    <w:p w14:paraId="0E80D791" w14:textId="77777777" w:rsidR="004C7848" w:rsidRDefault="004C7848">
      <w:pPr>
        <w:rPr>
          <w:b/>
          <w:bCs/>
        </w:rPr>
      </w:pPr>
    </w:p>
    <w:p w14:paraId="7FE8D686" w14:textId="77777777" w:rsidR="004C7848" w:rsidRDefault="004C7848">
      <w:pPr>
        <w:rPr>
          <w:b/>
          <w:bCs/>
        </w:rPr>
      </w:pPr>
    </w:p>
    <w:p w14:paraId="5BCE074C" w14:textId="77777777" w:rsidR="004C7848" w:rsidRDefault="004C7848">
      <w:pPr>
        <w:rPr>
          <w:b/>
          <w:bCs/>
        </w:rPr>
      </w:pPr>
    </w:p>
    <w:p w14:paraId="76DFBED0" w14:textId="77777777" w:rsidR="004C7848" w:rsidRDefault="004C7848">
      <w:pPr>
        <w:rPr>
          <w:b/>
          <w:bCs/>
        </w:rPr>
      </w:pPr>
    </w:p>
    <w:p w14:paraId="50A0D154" w14:textId="77777777" w:rsidR="004C7848" w:rsidRDefault="004C7848">
      <w:pPr>
        <w:rPr>
          <w:b/>
          <w:bCs/>
        </w:rPr>
      </w:pPr>
    </w:p>
    <w:p w14:paraId="34CDC390" w14:textId="77777777" w:rsidR="004C7848" w:rsidRDefault="004C7848">
      <w:pPr>
        <w:rPr>
          <w:b/>
          <w:bCs/>
        </w:rPr>
      </w:pPr>
    </w:p>
    <w:p w14:paraId="6BAA9AA7" w14:textId="77777777" w:rsidR="004C7848" w:rsidRDefault="004C7848">
      <w:pPr>
        <w:rPr>
          <w:b/>
          <w:bCs/>
        </w:rPr>
      </w:pPr>
    </w:p>
    <w:p w14:paraId="7C28FB8E" w14:textId="77777777" w:rsidR="004C7848" w:rsidRDefault="004C7848">
      <w:pPr>
        <w:rPr>
          <w:b/>
          <w:bCs/>
        </w:rPr>
      </w:pPr>
    </w:p>
    <w:p w14:paraId="0C2CBD2B" w14:textId="77777777" w:rsidR="004C7848" w:rsidRDefault="004C7848">
      <w:pPr>
        <w:rPr>
          <w:b/>
          <w:bCs/>
        </w:rPr>
      </w:pPr>
    </w:p>
    <w:p w14:paraId="654E62AC" w14:textId="77777777" w:rsidR="004C7848" w:rsidRDefault="004C7848">
      <w:pPr>
        <w:rPr>
          <w:b/>
          <w:bCs/>
        </w:rPr>
      </w:pPr>
    </w:p>
    <w:p w14:paraId="3AE032A9" w14:textId="77777777" w:rsidR="004C7848" w:rsidRDefault="004C7848">
      <w:pPr>
        <w:rPr>
          <w:b/>
          <w:bCs/>
        </w:rPr>
      </w:pPr>
    </w:p>
    <w:p w14:paraId="2FB3090C" w14:textId="77777777" w:rsidR="004C7848" w:rsidRDefault="004C7848">
      <w:pPr>
        <w:rPr>
          <w:b/>
          <w:bCs/>
        </w:rPr>
      </w:pPr>
    </w:p>
    <w:p w14:paraId="73254200" w14:textId="77777777" w:rsidR="004C7848" w:rsidRDefault="004C7848">
      <w:pPr>
        <w:rPr>
          <w:b/>
          <w:bCs/>
        </w:rPr>
      </w:pPr>
    </w:p>
    <w:p w14:paraId="029DBE9B" w14:textId="77777777" w:rsidR="004C7848" w:rsidRDefault="004C7848">
      <w:pPr>
        <w:rPr>
          <w:b/>
          <w:bCs/>
        </w:rPr>
      </w:pPr>
    </w:p>
    <w:p w14:paraId="0F9D8DAF" w14:textId="77777777" w:rsidR="004C7848" w:rsidRDefault="004C7848">
      <w:pPr>
        <w:rPr>
          <w:b/>
          <w:bCs/>
        </w:rPr>
      </w:pPr>
    </w:p>
    <w:p w14:paraId="05531C3A" w14:textId="77777777" w:rsidR="004C7848" w:rsidRDefault="004C7848">
      <w:pPr>
        <w:rPr>
          <w:b/>
          <w:bCs/>
        </w:rPr>
      </w:pPr>
    </w:p>
    <w:p w14:paraId="2C457E86" w14:textId="606E9664" w:rsidR="004C7848" w:rsidRPr="004C7848" w:rsidRDefault="0099500C">
      <w:pPr>
        <w:rPr>
          <w:rFonts w:ascii="Calibri" w:hAnsi="Calibri" w:cs="Calibri"/>
          <w:b/>
          <w:bCs/>
        </w:rPr>
      </w:pPr>
      <w:r w:rsidRPr="004C7848">
        <w:rPr>
          <w:rFonts w:ascii="Calibri" w:hAnsi="Calibri" w:cs="Calibri"/>
          <w:b/>
          <w:bCs/>
        </w:rPr>
        <w:lastRenderedPageBreak/>
        <w:t>Maps</w:t>
      </w:r>
    </w:p>
    <w:p w14:paraId="0B695FEF" w14:textId="5B1AC006" w:rsidR="0099500C" w:rsidRPr="0099500C" w:rsidRDefault="0099500C">
      <w:r w:rsidRPr="004C7848">
        <w:rPr>
          <w:rFonts w:ascii="Calibri" w:hAnsi="Calibri" w:cs="Calibri"/>
          <w:noProof/>
        </w:rPr>
        <w:drawing>
          <wp:anchor distT="0" distB="0" distL="114300" distR="114300" simplePos="0" relativeHeight="251685888" behindDoc="0" locked="0" layoutInCell="1" allowOverlap="1" wp14:anchorId="5EF6C40D" wp14:editId="04555850">
            <wp:simplePos x="0" y="0"/>
            <wp:positionH relativeFrom="column">
              <wp:posOffset>-38735</wp:posOffset>
            </wp:positionH>
            <wp:positionV relativeFrom="paragraph">
              <wp:posOffset>479425</wp:posOffset>
            </wp:positionV>
            <wp:extent cx="5882400" cy="7754400"/>
            <wp:effectExtent l="0" t="0" r="4445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400" cy="77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7848">
        <w:rPr>
          <w:rFonts w:ascii="Calibri" w:hAnsi="Calibri" w:cs="Calibri"/>
        </w:rPr>
        <w:t>The following maps show road closure for Baildon Carnival and Baildon at Christmas and diversions required.  Map</w:t>
      </w:r>
      <w:r w:rsidR="00AA2ADC" w:rsidRPr="004C7848">
        <w:rPr>
          <w:rFonts w:ascii="Calibri" w:hAnsi="Calibri" w:cs="Calibri"/>
        </w:rPr>
        <w:t xml:space="preserve"> of carnival parade rout</w:t>
      </w:r>
      <w:r w:rsidRPr="004C7848">
        <w:rPr>
          <w:rFonts w:ascii="Calibri" w:hAnsi="Calibri" w:cs="Calibri"/>
        </w:rPr>
        <w:t>e shown in red</w:t>
      </w:r>
      <w:r>
        <w:t xml:space="preserve">. </w:t>
      </w:r>
    </w:p>
    <w:p w14:paraId="176252B1" w14:textId="0200260D" w:rsidR="00B44E6E" w:rsidRDefault="0099500C">
      <w:r>
        <w:rPr>
          <w:noProof/>
        </w:rPr>
        <w:drawing>
          <wp:anchor distT="0" distB="0" distL="114300" distR="114300" simplePos="0" relativeHeight="251684864" behindDoc="0" locked="0" layoutInCell="1" allowOverlap="1" wp14:anchorId="63FF9040" wp14:editId="4450B65C">
            <wp:simplePos x="0" y="0"/>
            <wp:positionH relativeFrom="column">
              <wp:posOffset>261620</wp:posOffset>
            </wp:positionH>
            <wp:positionV relativeFrom="paragraph">
              <wp:posOffset>332105</wp:posOffset>
            </wp:positionV>
            <wp:extent cx="4584700" cy="2992120"/>
            <wp:effectExtent l="0" t="0" r="0" b="508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78F">
        <w:t>Map of diversion for Carnival parade.</w:t>
      </w:r>
    </w:p>
    <w:p w14:paraId="6FC70AA0" w14:textId="6D481951" w:rsidR="00B44E6E" w:rsidRDefault="00B44E6E"/>
    <w:p w14:paraId="4FC3EF23" w14:textId="21332AAB" w:rsidR="00E35D1A" w:rsidRDefault="0099500C"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4A02AB82" wp14:editId="4ECC07D5">
            <wp:simplePos x="0" y="0"/>
            <wp:positionH relativeFrom="column">
              <wp:posOffset>408940</wp:posOffset>
            </wp:positionH>
            <wp:positionV relativeFrom="paragraph">
              <wp:posOffset>492125</wp:posOffset>
            </wp:positionV>
            <wp:extent cx="4446000" cy="3787200"/>
            <wp:effectExtent l="0" t="0" r="0" b="381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000" cy="37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C99">
        <w:t>Map of road closure</w:t>
      </w:r>
      <w:r w:rsidR="00CA4327">
        <w:t xml:space="preserve"> and diversion for</w:t>
      </w:r>
      <w:r w:rsidR="00786C99">
        <w:t xml:space="preserve"> Baildon lights switch on</w:t>
      </w:r>
      <w:r>
        <w:t>.</w:t>
      </w:r>
    </w:p>
    <w:p w14:paraId="11CA8290" w14:textId="42F89778" w:rsidR="00E35D1A" w:rsidRPr="004C7848" w:rsidRDefault="0099500C">
      <w:pPr>
        <w:rPr>
          <w:rFonts w:ascii="Calibri" w:hAnsi="Calibri" w:cs="Calibri"/>
          <w:b/>
          <w:bCs/>
        </w:rPr>
      </w:pPr>
      <w:r w:rsidRPr="004C7848">
        <w:rPr>
          <w:rFonts w:ascii="Calibri" w:hAnsi="Calibri" w:cs="Calibri"/>
          <w:b/>
          <w:bCs/>
        </w:rPr>
        <w:t>Funding</w:t>
      </w:r>
    </w:p>
    <w:p w14:paraId="2A89AD34" w14:textId="255461E9" w:rsidR="0099500C" w:rsidRPr="004C7848" w:rsidRDefault="0099500C">
      <w:pPr>
        <w:rPr>
          <w:rFonts w:ascii="Calibri" w:hAnsi="Calibri" w:cs="Calibri"/>
        </w:rPr>
      </w:pPr>
      <w:r w:rsidRPr="004C7848">
        <w:rPr>
          <w:rFonts w:ascii="Calibri" w:hAnsi="Calibri" w:cs="Calibri"/>
        </w:rPr>
        <w:t xml:space="preserve">Baildon Carnival association has been building a stock of road closure equipment over recent years. They have over 30 Hi Viz jackets, 10 walkie talkies, 5 hi tech body cams and a small amount of road signs. They have, with the financial support of BTC, trained 6 of their members to </w:t>
      </w:r>
      <w:proofErr w:type="spellStart"/>
      <w:r w:rsidRPr="004C7848">
        <w:rPr>
          <w:rFonts w:ascii="Calibri" w:hAnsi="Calibri" w:cs="Calibri"/>
        </w:rPr>
        <w:t>Lantra</w:t>
      </w:r>
      <w:proofErr w:type="spellEnd"/>
      <w:r w:rsidRPr="004C7848">
        <w:rPr>
          <w:rFonts w:ascii="Calibri" w:hAnsi="Calibri" w:cs="Calibri"/>
        </w:rPr>
        <w:t xml:space="preserve"> road management standards. Three are serving BTC members; </w:t>
      </w:r>
      <w:r w:rsidR="00A21CBF">
        <w:rPr>
          <w:rFonts w:ascii="Calibri" w:hAnsi="Calibri" w:cs="Calibri"/>
        </w:rPr>
        <w:t xml:space="preserve">Cllrs </w:t>
      </w:r>
      <w:r w:rsidRPr="004C7848">
        <w:rPr>
          <w:rFonts w:ascii="Calibri" w:hAnsi="Calibri" w:cs="Calibri"/>
        </w:rPr>
        <w:t xml:space="preserve">Ann Foster, Kate </w:t>
      </w:r>
      <w:proofErr w:type="spellStart"/>
      <w:r w:rsidRPr="004C7848">
        <w:rPr>
          <w:rFonts w:ascii="Calibri" w:hAnsi="Calibri" w:cs="Calibri"/>
        </w:rPr>
        <w:t>Griffn</w:t>
      </w:r>
      <w:proofErr w:type="spellEnd"/>
      <w:r w:rsidRPr="004C7848">
        <w:rPr>
          <w:rFonts w:ascii="Calibri" w:hAnsi="Calibri" w:cs="Calibri"/>
        </w:rPr>
        <w:t xml:space="preserve"> and Joe Ashton. </w:t>
      </w:r>
    </w:p>
    <w:p w14:paraId="060D71DE" w14:textId="5049A288" w:rsidR="0099500C" w:rsidRPr="004C7848" w:rsidRDefault="0099500C">
      <w:pPr>
        <w:rPr>
          <w:rFonts w:ascii="Calibri" w:hAnsi="Calibri" w:cs="Calibri"/>
        </w:rPr>
      </w:pPr>
      <w:r w:rsidRPr="004C7848">
        <w:rPr>
          <w:rFonts w:ascii="Calibri" w:hAnsi="Calibri" w:cs="Calibri"/>
        </w:rPr>
        <w:t xml:space="preserve">Baildon Carnival association has resolved to continue with purchasing equipment and has earmarked £500.00 this year for road closure equipment. Baildon Carnival have their own storage container supplied for free from </w:t>
      </w:r>
      <w:proofErr w:type="spellStart"/>
      <w:r w:rsidRPr="004C7848">
        <w:rPr>
          <w:rFonts w:ascii="Calibri" w:hAnsi="Calibri" w:cs="Calibri"/>
        </w:rPr>
        <w:t>Pickergills</w:t>
      </w:r>
      <w:proofErr w:type="spellEnd"/>
      <w:r w:rsidRPr="004C7848">
        <w:rPr>
          <w:rFonts w:ascii="Calibri" w:hAnsi="Calibri" w:cs="Calibri"/>
        </w:rPr>
        <w:t>. BTC also ha</w:t>
      </w:r>
      <w:r w:rsidR="0082071F" w:rsidRPr="004C7848">
        <w:rPr>
          <w:rFonts w:ascii="Calibri" w:hAnsi="Calibri" w:cs="Calibri"/>
        </w:rPr>
        <w:t xml:space="preserve">s storage </w:t>
      </w:r>
      <w:r w:rsidRPr="004C7848">
        <w:rPr>
          <w:rFonts w:ascii="Calibri" w:hAnsi="Calibri" w:cs="Calibri"/>
        </w:rPr>
        <w:t xml:space="preserve">for free from </w:t>
      </w:r>
      <w:proofErr w:type="spellStart"/>
      <w:r w:rsidRPr="004C7848">
        <w:rPr>
          <w:rFonts w:ascii="Calibri" w:hAnsi="Calibri" w:cs="Calibri"/>
        </w:rPr>
        <w:t>Pickersgills</w:t>
      </w:r>
      <w:proofErr w:type="spellEnd"/>
      <w:r w:rsidR="0082071F" w:rsidRPr="004C7848">
        <w:rPr>
          <w:rFonts w:ascii="Calibri" w:hAnsi="Calibri" w:cs="Calibri"/>
        </w:rPr>
        <w:t>.</w:t>
      </w:r>
    </w:p>
    <w:p w14:paraId="71EF2678" w14:textId="08AEDE61" w:rsidR="0099500C" w:rsidRPr="004C7848" w:rsidRDefault="0099500C">
      <w:pPr>
        <w:rPr>
          <w:rFonts w:ascii="Calibri" w:hAnsi="Calibri" w:cs="Calibri"/>
        </w:rPr>
      </w:pPr>
      <w:r w:rsidRPr="004C7848">
        <w:rPr>
          <w:rFonts w:ascii="Calibri" w:hAnsi="Calibri" w:cs="Calibri"/>
        </w:rPr>
        <w:t>By joint funding</w:t>
      </w:r>
      <w:r w:rsidR="00BB7175" w:rsidRPr="004C7848">
        <w:rPr>
          <w:rFonts w:ascii="Calibri" w:hAnsi="Calibri" w:cs="Calibri"/>
        </w:rPr>
        <w:t>,</w:t>
      </w:r>
      <w:r w:rsidRPr="004C7848">
        <w:rPr>
          <w:rFonts w:ascii="Calibri" w:hAnsi="Calibri" w:cs="Calibri"/>
        </w:rPr>
        <w:t xml:space="preserve"> we could purchase all the equipment we </w:t>
      </w:r>
      <w:r w:rsidR="00BB7175" w:rsidRPr="004C7848">
        <w:rPr>
          <w:rFonts w:ascii="Calibri" w:hAnsi="Calibri" w:cs="Calibri"/>
        </w:rPr>
        <w:t>required</w:t>
      </w:r>
      <w:r w:rsidRPr="004C7848">
        <w:rPr>
          <w:rFonts w:ascii="Calibri" w:hAnsi="Calibri" w:cs="Calibri"/>
        </w:rPr>
        <w:t xml:space="preserve"> and each could store their equipment separately.</w:t>
      </w:r>
      <w:r w:rsidR="00BB7175" w:rsidRPr="004C7848">
        <w:rPr>
          <w:rFonts w:ascii="Calibri" w:hAnsi="Calibri" w:cs="Calibri"/>
        </w:rPr>
        <w:t xml:space="preserve"> </w:t>
      </w:r>
      <w:r w:rsidRPr="004C7848">
        <w:rPr>
          <w:rFonts w:ascii="Calibri" w:hAnsi="Calibri" w:cs="Calibri"/>
        </w:rPr>
        <w:t xml:space="preserve"> We would</w:t>
      </w:r>
      <w:r w:rsidR="00BB7175" w:rsidRPr="004C7848">
        <w:rPr>
          <w:rFonts w:ascii="Calibri" w:hAnsi="Calibri" w:cs="Calibri"/>
        </w:rPr>
        <w:t xml:space="preserve"> then be in a position to</w:t>
      </w:r>
      <w:r w:rsidR="004C7848">
        <w:rPr>
          <w:rFonts w:ascii="Calibri" w:hAnsi="Calibri" w:cs="Calibri"/>
        </w:rPr>
        <w:t xml:space="preserve"> </w:t>
      </w:r>
      <w:r w:rsidRPr="004C7848">
        <w:rPr>
          <w:rFonts w:ascii="Calibri" w:hAnsi="Calibri" w:cs="Calibri"/>
        </w:rPr>
        <w:t xml:space="preserve">share the equipment to facilitate all Baildon’s </w:t>
      </w:r>
      <w:r w:rsidR="00BB7175" w:rsidRPr="004C7848">
        <w:rPr>
          <w:rFonts w:ascii="Calibri" w:hAnsi="Calibri" w:cs="Calibri"/>
        </w:rPr>
        <w:t xml:space="preserve">road closure </w:t>
      </w:r>
      <w:r w:rsidRPr="004C7848">
        <w:rPr>
          <w:rFonts w:ascii="Calibri" w:hAnsi="Calibri" w:cs="Calibri"/>
        </w:rPr>
        <w:t>community events. Equipment would be easier to collect and there would be little organisation involved.</w:t>
      </w:r>
    </w:p>
    <w:p w14:paraId="05A942D1" w14:textId="225A8628" w:rsidR="0099500C" w:rsidRPr="004C7848" w:rsidRDefault="0099500C">
      <w:pPr>
        <w:rPr>
          <w:rFonts w:ascii="Calibri" w:hAnsi="Calibri" w:cs="Calibri"/>
          <w:b/>
          <w:bCs/>
        </w:rPr>
      </w:pPr>
      <w:r w:rsidRPr="004C7848">
        <w:rPr>
          <w:rFonts w:ascii="Calibri" w:hAnsi="Calibri" w:cs="Calibri"/>
          <w:b/>
          <w:bCs/>
        </w:rPr>
        <w:t xml:space="preserve">City of </w:t>
      </w:r>
      <w:r w:rsidR="0082071F" w:rsidRPr="004C7848">
        <w:rPr>
          <w:rFonts w:ascii="Calibri" w:hAnsi="Calibri" w:cs="Calibri"/>
          <w:b/>
          <w:bCs/>
        </w:rPr>
        <w:t>C</w:t>
      </w:r>
      <w:r w:rsidRPr="004C7848">
        <w:rPr>
          <w:rFonts w:ascii="Calibri" w:hAnsi="Calibri" w:cs="Calibri"/>
          <w:b/>
          <w:bCs/>
        </w:rPr>
        <w:t>ulture 2025</w:t>
      </w:r>
      <w:r w:rsidR="0082071F" w:rsidRPr="004C7848">
        <w:rPr>
          <w:rFonts w:ascii="Calibri" w:hAnsi="Calibri" w:cs="Calibri"/>
          <w:b/>
          <w:bCs/>
        </w:rPr>
        <w:t xml:space="preserve"> and Yorkshire Day</w:t>
      </w:r>
    </w:p>
    <w:p w14:paraId="669DC250" w14:textId="0EEFD9F7" w:rsidR="0099500C" w:rsidRPr="004C7848" w:rsidRDefault="0099500C">
      <w:pPr>
        <w:rPr>
          <w:rFonts w:ascii="Calibri" w:hAnsi="Calibri" w:cs="Calibri"/>
        </w:rPr>
      </w:pPr>
      <w:r w:rsidRPr="004C7848">
        <w:rPr>
          <w:rFonts w:ascii="Calibri" w:hAnsi="Calibri" w:cs="Calibri"/>
        </w:rPr>
        <w:t xml:space="preserve">At the moment we do not have any community activities planned that would necessitate a road closure specifically for </w:t>
      </w:r>
      <w:r w:rsidR="004C7848" w:rsidRPr="004C7848">
        <w:rPr>
          <w:rFonts w:ascii="Calibri" w:hAnsi="Calibri" w:cs="Calibri"/>
        </w:rPr>
        <w:t>City of Culture</w:t>
      </w:r>
      <w:r w:rsidRPr="004C7848">
        <w:rPr>
          <w:rFonts w:ascii="Calibri" w:hAnsi="Calibri" w:cs="Calibri"/>
        </w:rPr>
        <w:t>.</w:t>
      </w:r>
      <w:r w:rsidR="004C7848" w:rsidRPr="004C7848">
        <w:rPr>
          <w:rFonts w:ascii="Calibri" w:hAnsi="Calibri" w:cs="Calibri"/>
        </w:rPr>
        <w:t xml:space="preserve"> </w:t>
      </w:r>
      <w:r w:rsidRPr="004C7848">
        <w:rPr>
          <w:rFonts w:ascii="Calibri" w:hAnsi="Calibri" w:cs="Calibri"/>
        </w:rPr>
        <w:t xml:space="preserve">However, we should remain mindful that there is a strong likelihood that there will be during 2025. </w:t>
      </w:r>
      <w:r w:rsidR="004C7848" w:rsidRPr="004C7848">
        <w:rPr>
          <w:rFonts w:ascii="Calibri" w:hAnsi="Calibri" w:cs="Calibri"/>
        </w:rPr>
        <w:t xml:space="preserve"> Yorkshire day have suggested a road closure.</w:t>
      </w:r>
    </w:p>
    <w:p w14:paraId="09C1265F" w14:textId="619A5ED6" w:rsidR="0099500C" w:rsidRPr="004C7848" w:rsidRDefault="0099500C">
      <w:pPr>
        <w:rPr>
          <w:rFonts w:ascii="Calibri" w:hAnsi="Calibri" w:cs="Calibri"/>
          <w:b/>
          <w:bCs/>
        </w:rPr>
      </w:pPr>
      <w:r w:rsidRPr="004C7848">
        <w:rPr>
          <w:rFonts w:ascii="Calibri" w:hAnsi="Calibri" w:cs="Calibri"/>
          <w:b/>
          <w:bCs/>
        </w:rPr>
        <w:t>Resolution</w:t>
      </w:r>
    </w:p>
    <w:p w14:paraId="616269EA" w14:textId="5D5EF649" w:rsidR="00026322" w:rsidRPr="004C7848" w:rsidRDefault="00756852">
      <w:pPr>
        <w:rPr>
          <w:rFonts w:ascii="Calibri" w:hAnsi="Calibri" w:cs="Calibri"/>
        </w:rPr>
      </w:pPr>
      <w:r w:rsidRPr="004C7848">
        <w:rPr>
          <w:rFonts w:ascii="Calibri" w:hAnsi="Calibri" w:cs="Calibri"/>
        </w:rPr>
        <w:t xml:space="preserve">Resolve to </w:t>
      </w:r>
      <w:r w:rsidR="00404E76" w:rsidRPr="004C7848">
        <w:rPr>
          <w:rFonts w:ascii="Calibri" w:hAnsi="Calibri" w:cs="Calibri"/>
        </w:rPr>
        <w:t xml:space="preserve">spend up to </w:t>
      </w:r>
      <w:r w:rsidR="007D4BB6" w:rsidRPr="004C7848">
        <w:rPr>
          <w:rFonts w:ascii="Calibri" w:hAnsi="Calibri" w:cs="Calibri"/>
        </w:rPr>
        <w:t>£1</w:t>
      </w:r>
      <w:r w:rsidR="0099500C" w:rsidRPr="004C7848">
        <w:rPr>
          <w:rFonts w:ascii="Calibri" w:hAnsi="Calibri" w:cs="Calibri"/>
        </w:rPr>
        <w:t xml:space="preserve">500.00 </w:t>
      </w:r>
      <w:r w:rsidR="004C7848" w:rsidRPr="004C7848">
        <w:rPr>
          <w:rFonts w:ascii="Calibri" w:hAnsi="Calibri" w:cs="Calibri"/>
        </w:rPr>
        <w:t xml:space="preserve">from General Reserves (by creating an Earmarked Reserve in 2024/25) </w:t>
      </w:r>
      <w:r w:rsidR="0099500C" w:rsidRPr="004C7848">
        <w:rPr>
          <w:rFonts w:ascii="Calibri" w:hAnsi="Calibri" w:cs="Calibri"/>
        </w:rPr>
        <w:t>to purchase road closure equipment to ensure our Baildon road closure community events are organised and managed efficiently to facilitate the safety of all concerned.</w:t>
      </w:r>
      <w:r w:rsidR="004C7848" w:rsidRPr="004C7848">
        <w:rPr>
          <w:rFonts w:ascii="Calibri" w:hAnsi="Calibri" w:cs="Calibri"/>
        </w:rPr>
        <w:t xml:space="preserve"> Resolve to delegate to the Clerk the spending of this reserve in consultation with the Chair of Community Committee.</w:t>
      </w:r>
    </w:p>
    <w:p w14:paraId="37B4EC0E" w14:textId="77777777" w:rsidR="00A526C1" w:rsidRDefault="00A526C1"/>
    <w:sectPr w:rsidR="00A526C1" w:rsidSect="00820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E1543"/>
    <w:multiLevelType w:val="hybridMultilevel"/>
    <w:tmpl w:val="D166C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99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DA"/>
    <w:rsid w:val="00005375"/>
    <w:rsid w:val="0001058F"/>
    <w:rsid w:val="00010848"/>
    <w:rsid w:val="0001798A"/>
    <w:rsid w:val="00024E40"/>
    <w:rsid w:val="00026322"/>
    <w:rsid w:val="00036B07"/>
    <w:rsid w:val="0005341A"/>
    <w:rsid w:val="0009010A"/>
    <w:rsid w:val="0009286F"/>
    <w:rsid w:val="000A0C5C"/>
    <w:rsid w:val="000B2291"/>
    <w:rsid w:val="000B44D2"/>
    <w:rsid w:val="000B6EB7"/>
    <w:rsid w:val="000D14CA"/>
    <w:rsid w:val="000E6C1A"/>
    <w:rsid w:val="000F2231"/>
    <w:rsid w:val="000F4F44"/>
    <w:rsid w:val="00102308"/>
    <w:rsid w:val="00113983"/>
    <w:rsid w:val="001364C5"/>
    <w:rsid w:val="0018243A"/>
    <w:rsid w:val="001943E2"/>
    <w:rsid w:val="001A6CE1"/>
    <w:rsid w:val="001C0D3B"/>
    <w:rsid w:val="001C3743"/>
    <w:rsid w:val="001E3264"/>
    <w:rsid w:val="001E4AAF"/>
    <w:rsid w:val="001F05EF"/>
    <w:rsid w:val="002019C1"/>
    <w:rsid w:val="00221D55"/>
    <w:rsid w:val="00262CF7"/>
    <w:rsid w:val="00273BCC"/>
    <w:rsid w:val="00275F28"/>
    <w:rsid w:val="00286FD1"/>
    <w:rsid w:val="00296D43"/>
    <w:rsid w:val="002B7863"/>
    <w:rsid w:val="002C6551"/>
    <w:rsid w:val="002D5959"/>
    <w:rsid w:val="002F48A3"/>
    <w:rsid w:val="002F61E9"/>
    <w:rsid w:val="003035B0"/>
    <w:rsid w:val="003048E2"/>
    <w:rsid w:val="00306720"/>
    <w:rsid w:val="003105F4"/>
    <w:rsid w:val="003409AC"/>
    <w:rsid w:val="00355AA5"/>
    <w:rsid w:val="00362107"/>
    <w:rsid w:val="00363B3D"/>
    <w:rsid w:val="00375CBF"/>
    <w:rsid w:val="003821BD"/>
    <w:rsid w:val="00385A5F"/>
    <w:rsid w:val="003A1E75"/>
    <w:rsid w:val="003A3350"/>
    <w:rsid w:val="003A4C85"/>
    <w:rsid w:val="003B66CE"/>
    <w:rsid w:val="003C75EE"/>
    <w:rsid w:val="003E75BA"/>
    <w:rsid w:val="003F70B1"/>
    <w:rsid w:val="00400317"/>
    <w:rsid w:val="00404E76"/>
    <w:rsid w:val="004131B8"/>
    <w:rsid w:val="0045765C"/>
    <w:rsid w:val="004705DE"/>
    <w:rsid w:val="00484405"/>
    <w:rsid w:val="004914E2"/>
    <w:rsid w:val="004C0ECF"/>
    <w:rsid w:val="004C7848"/>
    <w:rsid w:val="004E0F65"/>
    <w:rsid w:val="004E7389"/>
    <w:rsid w:val="004F5564"/>
    <w:rsid w:val="0050038F"/>
    <w:rsid w:val="00500FD0"/>
    <w:rsid w:val="00514182"/>
    <w:rsid w:val="00523425"/>
    <w:rsid w:val="005366CF"/>
    <w:rsid w:val="00540A30"/>
    <w:rsid w:val="00552173"/>
    <w:rsid w:val="00561C98"/>
    <w:rsid w:val="00565E1D"/>
    <w:rsid w:val="0057484A"/>
    <w:rsid w:val="005A712C"/>
    <w:rsid w:val="005D0CB8"/>
    <w:rsid w:val="005D71EA"/>
    <w:rsid w:val="005E14F6"/>
    <w:rsid w:val="005E1E6C"/>
    <w:rsid w:val="005F57B6"/>
    <w:rsid w:val="00601656"/>
    <w:rsid w:val="00630C65"/>
    <w:rsid w:val="00650A92"/>
    <w:rsid w:val="00652290"/>
    <w:rsid w:val="00662980"/>
    <w:rsid w:val="00662E30"/>
    <w:rsid w:val="00674AA9"/>
    <w:rsid w:val="00675E79"/>
    <w:rsid w:val="00680D39"/>
    <w:rsid w:val="006843EA"/>
    <w:rsid w:val="006943E5"/>
    <w:rsid w:val="006A7B24"/>
    <w:rsid w:val="006B6E12"/>
    <w:rsid w:val="006C608C"/>
    <w:rsid w:val="006E5559"/>
    <w:rsid w:val="00707E09"/>
    <w:rsid w:val="007353FD"/>
    <w:rsid w:val="00747C3C"/>
    <w:rsid w:val="007549AF"/>
    <w:rsid w:val="00756852"/>
    <w:rsid w:val="00761A87"/>
    <w:rsid w:val="0077278F"/>
    <w:rsid w:val="007802FB"/>
    <w:rsid w:val="00786C99"/>
    <w:rsid w:val="00796863"/>
    <w:rsid w:val="007A75FD"/>
    <w:rsid w:val="007C6367"/>
    <w:rsid w:val="007D4BB6"/>
    <w:rsid w:val="007D4F6C"/>
    <w:rsid w:val="007E08B6"/>
    <w:rsid w:val="007E3D27"/>
    <w:rsid w:val="007F1069"/>
    <w:rsid w:val="008027B0"/>
    <w:rsid w:val="0080539D"/>
    <w:rsid w:val="0082071F"/>
    <w:rsid w:val="00837E4B"/>
    <w:rsid w:val="00843A36"/>
    <w:rsid w:val="0085227B"/>
    <w:rsid w:val="00860A6C"/>
    <w:rsid w:val="008630BA"/>
    <w:rsid w:val="00864290"/>
    <w:rsid w:val="00871DD9"/>
    <w:rsid w:val="00883FB4"/>
    <w:rsid w:val="00890CB8"/>
    <w:rsid w:val="00894261"/>
    <w:rsid w:val="008A4BCB"/>
    <w:rsid w:val="008A5E8D"/>
    <w:rsid w:val="008B3D82"/>
    <w:rsid w:val="008B4011"/>
    <w:rsid w:val="008C45A1"/>
    <w:rsid w:val="008D0E9B"/>
    <w:rsid w:val="008D4B8B"/>
    <w:rsid w:val="00905F7C"/>
    <w:rsid w:val="00927675"/>
    <w:rsid w:val="00982DE0"/>
    <w:rsid w:val="009851DA"/>
    <w:rsid w:val="009919CE"/>
    <w:rsid w:val="0099500C"/>
    <w:rsid w:val="009C03D8"/>
    <w:rsid w:val="009C6608"/>
    <w:rsid w:val="009D125B"/>
    <w:rsid w:val="00A03DE8"/>
    <w:rsid w:val="00A0442E"/>
    <w:rsid w:val="00A129A4"/>
    <w:rsid w:val="00A14C92"/>
    <w:rsid w:val="00A20B27"/>
    <w:rsid w:val="00A211FD"/>
    <w:rsid w:val="00A21CBF"/>
    <w:rsid w:val="00A2668E"/>
    <w:rsid w:val="00A477C6"/>
    <w:rsid w:val="00A526C1"/>
    <w:rsid w:val="00A63334"/>
    <w:rsid w:val="00A7454C"/>
    <w:rsid w:val="00AA15F5"/>
    <w:rsid w:val="00AA2ADC"/>
    <w:rsid w:val="00AA4F0A"/>
    <w:rsid w:val="00AB489F"/>
    <w:rsid w:val="00AC31B9"/>
    <w:rsid w:val="00AC36F2"/>
    <w:rsid w:val="00AE3169"/>
    <w:rsid w:val="00AE535C"/>
    <w:rsid w:val="00AE5DDC"/>
    <w:rsid w:val="00B212ED"/>
    <w:rsid w:val="00B25857"/>
    <w:rsid w:val="00B346B9"/>
    <w:rsid w:val="00B36193"/>
    <w:rsid w:val="00B410B8"/>
    <w:rsid w:val="00B4279E"/>
    <w:rsid w:val="00B44E6E"/>
    <w:rsid w:val="00B61953"/>
    <w:rsid w:val="00B73EF9"/>
    <w:rsid w:val="00B80035"/>
    <w:rsid w:val="00B82AAD"/>
    <w:rsid w:val="00B83EF1"/>
    <w:rsid w:val="00B94764"/>
    <w:rsid w:val="00BA4E7E"/>
    <w:rsid w:val="00BB7175"/>
    <w:rsid w:val="00BC23C9"/>
    <w:rsid w:val="00C3719F"/>
    <w:rsid w:val="00C4310C"/>
    <w:rsid w:val="00C6595A"/>
    <w:rsid w:val="00CA4327"/>
    <w:rsid w:val="00CC1F8E"/>
    <w:rsid w:val="00CC39EF"/>
    <w:rsid w:val="00CC750D"/>
    <w:rsid w:val="00CF1D94"/>
    <w:rsid w:val="00D01CAE"/>
    <w:rsid w:val="00D12917"/>
    <w:rsid w:val="00D24EFA"/>
    <w:rsid w:val="00D3381E"/>
    <w:rsid w:val="00D44AD3"/>
    <w:rsid w:val="00D67270"/>
    <w:rsid w:val="00D72FF1"/>
    <w:rsid w:val="00DA4BF3"/>
    <w:rsid w:val="00DB1BDC"/>
    <w:rsid w:val="00DB5FD1"/>
    <w:rsid w:val="00DF62DA"/>
    <w:rsid w:val="00DF7F4B"/>
    <w:rsid w:val="00E03A6D"/>
    <w:rsid w:val="00E218A8"/>
    <w:rsid w:val="00E272B6"/>
    <w:rsid w:val="00E3063E"/>
    <w:rsid w:val="00E33A24"/>
    <w:rsid w:val="00E34CFE"/>
    <w:rsid w:val="00E35D1A"/>
    <w:rsid w:val="00E4593A"/>
    <w:rsid w:val="00E45D79"/>
    <w:rsid w:val="00E512A4"/>
    <w:rsid w:val="00E66DA2"/>
    <w:rsid w:val="00E874E9"/>
    <w:rsid w:val="00EA2E97"/>
    <w:rsid w:val="00EA72D0"/>
    <w:rsid w:val="00EB713C"/>
    <w:rsid w:val="00EC45BB"/>
    <w:rsid w:val="00EC4FC3"/>
    <w:rsid w:val="00F01805"/>
    <w:rsid w:val="00F155C7"/>
    <w:rsid w:val="00F16B11"/>
    <w:rsid w:val="00F20CE5"/>
    <w:rsid w:val="00F30B37"/>
    <w:rsid w:val="00F476A7"/>
    <w:rsid w:val="00F50611"/>
    <w:rsid w:val="00F56CD6"/>
    <w:rsid w:val="00F72ACF"/>
    <w:rsid w:val="00F76BB6"/>
    <w:rsid w:val="00F81804"/>
    <w:rsid w:val="00F92186"/>
    <w:rsid w:val="00F9571B"/>
    <w:rsid w:val="00F963AE"/>
    <w:rsid w:val="00FA20F9"/>
    <w:rsid w:val="00FA287C"/>
    <w:rsid w:val="00FA4462"/>
    <w:rsid w:val="00FD37E8"/>
    <w:rsid w:val="00FD7491"/>
    <w:rsid w:val="00FF0454"/>
    <w:rsid w:val="00FF49CC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5513B"/>
  <w15:chartTrackingRefBased/>
  <w15:docId w15:val="{DF16FA2E-445C-B647-9B6B-C1EC1B6E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2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2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2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2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2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2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2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2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2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2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2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824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243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text-md">
    <w:name w:val="text-md"/>
    <w:basedOn w:val="DefaultParagraphFont"/>
    <w:rsid w:val="00182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0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53693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502418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500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20258152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90169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17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4686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1690760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7627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032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53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1697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5258681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72505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88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8844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235948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20520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670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4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1193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4726016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66825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541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3178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919960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3369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2625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075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33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9617651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27103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294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640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4326924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33688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8018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06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4270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581540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0655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6434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2910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647705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5892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8888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88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480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6711086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1654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77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548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117574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25458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1492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8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0477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0260111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44629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28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1585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12405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31676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4480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64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512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4654626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72269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272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5443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497013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22028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5983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13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4715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7882025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82933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803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70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11236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19033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1614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863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69719947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2" w:space="0" w:color="auto"/>
                    <w:bottom w:val="single" w:sz="6" w:space="0" w:color="000000"/>
                    <w:right w:val="single" w:sz="2" w:space="0" w:color="auto"/>
                  </w:divBdr>
                  <w:divsChild>
                    <w:div w:id="243296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724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551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239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451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46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15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76563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91047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19736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39062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500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197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51451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26174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08164892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4575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83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9122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318843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95692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0617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39462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14973177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8773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577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72338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21003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85240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9284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786652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11192450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592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91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507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366897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589108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44064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19992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377054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895031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96058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199216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151161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89361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69899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96224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9084410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5196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351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14782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28353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48865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75945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90563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97116542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2687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396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4576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80219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635139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1149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34412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9615219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9435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589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26137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441773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931350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41385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124202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4644107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4479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48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9305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644202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683196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49953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82474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10131762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0874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55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17260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814896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tysigns4less.co.uk/Traffic-and-Parking-Signs/Stanchion-Signs/Road-Closed-Sign-with-Stanchion-Frame" TargetMode="External"/><Relationship Id="rId13" Type="http://schemas.openxmlformats.org/officeDocument/2006/relationships/hyperlink" Target="https://www.safetysigns4less.co.uk/Traffic-and-Parking-Signs/Stanchion-Signs/Single-Sided-Stanchion-Frame" TargetMode="External"/><Relationship Id="rId18" Type="http://schemas.openxmlformats.org/officeDocument/2006/relationships/hyperlink" Target="https://www.safetysigns4less.co.uk/Traffic-and-Parking-Signs/Stanchion-Signs/Diversion-Left-Sign-with-Stanchion-Fram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hyperlink" Target="https://www.safetysigns4less.co.uk/Traffic-and-Parking-Signs/Stanchion-Signs/Single-Sided-Stanchion-Frame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afetysigns4less.co.uk/Safety-Essentials/Facility-Security-Products/Labels-Hazard-Marking/Traffic-Cones" TargetMode="External"/><Relationship Id="rId20" Type="http://schemas.openxmlformats.org/officeDocument/2006/relationships/hyperlink" Target="https://www.safetysigns4less.co.uk/Traffic-and-Parking-Signs/Temporary-Works-and-Traffic-Signs/Diversion-Arrow-Righ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fetysigns4less.co.uk/Traffic-and-Parking-Signs/Stanchion-Signs/Diversion-Ahead-Sign-with-Stanchion-Frame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10" Type="http://schemas.openxmlformats.org/officeDocument/2006/relationships/hyperlink" Target="https://www.safetysigns4less.co.uk/Traffic-and-Parking-Signs/Temporary-Works-and-Traffic-Signs/Road-Ahead-Closed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afetysigns4less.co.uk/Traffic-and-Parking-Signs/Stanchion-Signs/Single-Sided-Stanchion-Frame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annfostersmail56@icloud.com</dc:creator>
  <cp:keywords/>
  <dc:description/>
  <cp:lastModifiedBy>Clerk - Baildon TC</cp:lastModifiedBy>
  <cp:revision>4</cp:revision>
  <dcterms:created xsi:type="dcterms:W3CDTF">2024-05-07T09:54:00Z</dcterms:created>
  <dcterms:modified xsi:type="dcterms:W3CDTF">2024-05-07T10:10:00Z</dcterms:modified>
</cp:coreProperties>
</file>