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05839" w14:textId="7A8D25BF" w:rsidR="008B6917" w:rsidRPr="007451E9" w:rsidRDefault="008B6917" w:rsidP="008B6917">
      <w:pPr>
        <w:spacing w:before="240" w:after="60"/>
        <w:ind w:left="0" w:right="0"/>
        <w:jc w:val="center"/>
        <w:outlineLvl w:val="0"/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</w:pPr>
      <w:r w:rsidRPr="007451E9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 xml:space="preserve">Minutes of the </w:t>
      </w:r>
      <w:r w:rsidR="00BC7AB5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 xml:space="preserve">Extraordinary </w:t>
      </w:r>
      <w:r w:rsidR="00737C7C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 xml:space="preserve">Staffing </w:t>
      </w:r>
      <w:r w:rsidR="00D40245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>Sub Committee</w:t>
      </w:r>
      <w:r w:rsidRPr="007451E9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 xml:space="preserve"> </w:t>
      </w:r>
      <w:r w:rsidR="006A7EE5" w:rsidRPr="007451E9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 xml:space="preserve">on </w:t>
      </w:r>
      <w:r w:rsidR="00563E72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>5</w:t>
      </w:r>
      <w:r w:rsidR="00563E72" w:rsidRPr="00563E72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vertAlign w:val="superscript"/>
          <w:lang w:eastAsia="en-GB"/>
        </w:rPr>
        <w:t>th</w:t>
      </w:r>
      <w:r w:rsidR="00563E72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 xml:space="preserve"> February 2024 a</w:t>
      </w:r>
      <w:r w:rsidRPr="007451E9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 xml:space="preserve">t </w:t>
      </w:r>
      <w:r w:rsidR="00563E72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>10.30am</w:t>
      </w:r>
    </w:p>
    <w:p w14:paraId="44ECE182" w14:textId="75937374" w:rsidR="007A4B06" w:rsidRDefault="008B6917" w:rsidP="007A4B06">
      <w:pPr>
        <w:spacing w:before="240" w:after="60"/>
        <w:ind w:left="0" w:right="0"/>
        <w:outlineLvl w:val="0"/>
        <w:rPr>
          <w:rFonts w:asciiTheme="minorHAnsi" w:hAnsiTheme="minorHAnsi" w:cstheme="minorHAnsi"/>
          <w:szCs w:val="22"/>
          <w:lang w:eastAsia="en-GB"/>
        </w:rPr>
      </w:pPr>
      <w:r w:rsidRPr="007451E9">
        <w:rPr>
          <w:rFonts w:asciiTheme="minorHAnsi" w:eastAsia="Calibri" w:hAnsiTheme="minorHAnsi" w:cstheme="minorHAnsi"/>
          <w:b/>
          <w:bCs/>
          <w:kern w:val="32"/>
          <w:szCs w:val="22"/>
        </w:rPr>
        <w:t>Present:</w:t>
      </w:r>
      <w:r w:rsidRPr="007451E9">
        <w:rPr>
          <w:rFonts w:asciiTheme="minorHAnsi" w:hAnsiTheme="minorHAnsi" w:cstheme="minorHAnsi"/>
          <w:szCs w:val="22"/>
          <w:lang w:eastAsia="en-GB"/>
        </w:rPr>
        <w:t xml:space="preserve"> Cllrs Gill Dixon, </w:t>
      </w:r>
      <w:r w:rsidR="00563E72">
        <w:rPr>
          <w:rFonts w:asciiTheme="minorHAnsi" w:hAnsiTheme="minorHAnsi" w:cstheme="minorHAnsi"/>
          <w:szCs w:val="22"/>
          <w:lang w:eastAsia="en-GB"/>
        </w:rPr>
        <w:t xml:space="preserve">Cllr Jennison, </w:t>
      </w:r>
      <w:r w:rsidR="004737BF">
        <w:rPr>
          <w:rFonts w:asciiTheme="minorHAnsi" w:hAnsiTheme="minorHAnsi" w:cstheme="minorHAnsi"/>
          <w:szCs w:val="22"/>
          <w:lang w:eastAsia="en-GB"/>
        </w:rPr>
        <w:t xml:space="preserve">Cllr </w:t>
      </w:r>
      <w:r w:rsidR="006A7EE5" w:rsidRPr="007451E9">
        <w:rPr>
          <w:rFonts w:asciiTheme="minorHAnsi" w:hAnsiTheme="minorHAnsi" w:cstheme="minorHAnsi"/>
          <w:szCs w:val="22"/>
          <w:lang w:eastAsia="en-GB"/>
        </w:rPr>
        <w:t>John Turner</w:t>
      </w:r>
    </w:p>
    <w:p w14:paraId="70FD0B0E" w14:textId="22C62F26" w:rsidR="00563E72" w:rsidRPr="007451E9" w:rsidRDefault="00563E72" w:rsidP="007A4B06">
      <w:pPr>
        <w:spacing w:before="240" w:after="60"/>
        <w:ind w:left="0" w:right="0"/>
        <w:outlineLvl w:val="0"/>
        <w:rPr>
          <w:rFonts w:asciiTheme="minorHAnsi" w:hAnsiTheme="minorHAnsi" w:cstheme="minorHAnsi"/>
          <w:szCs w:val="22"/>
          <w:lang w:eastAsia="en-GB"/>
        </w:rPr>
      </w:pPr>
      <w:r w:rsidRPr="00563E72">
        <w:rPr>
          <w:rFonts w:asciiTheme="minorHAnsi" w:hAnsiTheme="minorHAnsi" w:cstheme="minorHAnsi"/>
          <w:b/>
          <w:bCs/>
          <w:szCs w:val="22"/>
          <w:lang w:eastAsia="en-GB"/>
        </w:rPr>
        <w:t>In attendance</w:t>
      </w:r>
      <w:r>
        <w:rPr>
          <w:rFonts w:asciiTheme="minorHAnsi" w:hAnsiTheme="minorHAnsi" w:cstheme="minorHAnsi"/>
          <w:szCs w:val="22"/>
          <w:lang w:eastAsia="en-GB"/>
        </w:rPr>
        <w:t>: the Clerk</w:t>
      </w:r>
    </w:p>
    <w:p w14:paraId="2EE94F71" w14:textId="77777777" w:rsidR="00563E72" w:rsidRDefault="00D40245" w:rsidP="007A4B06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b/>
          <w:bCs/>
          <w:kern w:val="32"/>
          <w:szCs w:val="22"/>
        </w:rPr>
      </w:pPr>
      <w:r>
        <w:rPr>
          <w:rFonts w:asciiTheme="minorHAnsi" w:eastAsia="Calibri" w:hAnsiTheme="minorHAnsi" w:cstheme="minorHAnsi"/>
          <w:b/>
          <w:bCs/>
          <w:kern w:val="32"/>
          <w:szCs w:val="22"/>
        </w:rPr>
        <w:t>SSC</w:t>
      </w:r>
      <w:r w:rsidR="008B6917" w:rsidRPr="007451E9">
        <w:rPr>
          <w:rFonts w:asciiTheme="minorHAnsi" w:eastAsia="Calibri" w:hAnsiTheme="minorHAnsi" w:cstheme="minorHAnsi"/>
          <w:b/>
          <w:bCs/>
          <w:kern w:val="32"/>
          <w:szCs w:val="22"/>
        </w:rPr>
        <w:t>2324/</w:t>
      </w:r>
      <w:r w:rsidR="004A7EBB">
        <w:rPr>
          <w:rFonts w:asciiTheme="minorHAnsi" w:eastAsia="Calibri" w:hAnsiTheme="minorHAnsi" w:cstheme="minorHAnsi"/>
          <w:b/>
          <w:bCs/>
          <w:kern w:val="32"/>
          <w:szCs w:val="22"/>
        </w:rPr>
        <w:t>50</w:t>
      </w:r>
      <w:r w:rsidR="008B6917" w:rsidRPr="007451E9">
        <w:rPr>
          <w:rFonts w:asciiTheme="minorHAnsi" w:eastAsia="Calibri" w:hAnsiTheme="minorHAnsi" w:cstheme="minorHAnsi"/>
          <w:kern w:val="32"/>
          <w:szCs w:val="22"/>
        </w:rPr>
        <w:t xml:space="preserve"> </w:t>
      </w:r>
      <w:r w:rsidR="008B6917" w:rsidRPr="007451E9">
        <w:rPr>
          <w:rFonts w:asciiTheme="minorHAnsi" w:eastAsia="Calibri" w:hAnsiTheme="minorHAnsi" w:cstheme="minorHAnsi"/>
          <w:kern w:val="32"/>
          <w:szCs w:val="22"/>
        </w:rPr>
        <w:tab/>
      </w:r>
      <w:r w:rsidR="006A7EE5" w:rsidRPr="007451E9">
        <w:rPr>
          <w:rFonts w:asciiTheme="minorHAnsi" w:eastAsia="Calibri" w:hAnsiTheme="minorHAnsi" w:cstheme="minorHAnsi"/>
          <w:b/>
          <w:bCs/>
          <w:kern w:val="32"/>
          <w:szCs w:val="22"/>
        </w:rPr>
        <w:t>Chair’s Opening Remarks</w:t>
      </w:r>
    </w:p>
    <w:p w14:paraId="7E6FA12F" w14:textId="63C5CAD8" w:rsidR="004737BF" w:rsidRPr="00563E72" w:rsidRDefault="00563E72" w:rsidP="007A4B06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b/>
          <w:bCs/>
          <w:kern w:val="32"/>
          <w:szCs w:val="22"/>
        </w:rPr>
      </w:pPr>
      <w:r w:rsidRPr="00563E72">
        <w:rPr>
          <w:rFonts w:asciiTheme="minorHAnsi" w:eastAsia="Calibri" w:hAnsiTheme="minorHAnsi" w:cstheme="minorHAnsi"/>
          <w:kern w:val="32"/>
          <w:szCs w:val="22"/>
        </w:rPr>
        <w:t>The m</w:t>
      </w:r>
      <w:r w:rsidR="004A7EBB">
        <w:rPr>
          <w:rFonts w:asciiTheme="minorHAnsi" w:eastAsia="Calibri" w:hAnsiTheme="minorHAnsi" w:cstheme="minorHAnsi"/>
          <w:kern w:val="32"/>
          <w:szCs w:val="22"/>
        </w:rPr>
        <w:t>eeting w</w:t>
      </w:r>
      <w:r>
        <w:rPr>
          <w:rFonts w:asciiTheme="minorHAnsi" w:eastAsia="Calibri" w:hAnsiTheme="minorHAnsi" w:cstheme="minorHAnsi"/>
          <w:kern w:val="32"/>
          <w:szCs w:val="22"/>
        </w:rPr>
        <w:t>ould</w:t>
      </w:r>
      <w:r w:rsidR="004A7EBB">
        <w:rPr>
          <w:rFonts w:asciiTheme="minorHAnsi" w:eastAsia="Calibri" w:hAnsiTheme="minorHAnsi" w:cstheme="minorHAnsi"/>
          <w:kern w:val="32"/>
          <w:szCs w:val="22"/>
        </w:rPr>
        <w:t xml:space="preserve"> cover quite a few policies and procedures and it was important to be practical and real about their implementation in the drafting process.</w:t>
      </w:r>
    </w:p>
    <w:p w14:paraId="27B0DC50" w14:textId="51B4915D" w:rsidR="007A4B06" w:rsidRPr="007451E9" w:rsidRDefault="00D40245" w:rsidP="007A4B06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b/>
          <w:bCs/>
          <w:kern w:val="32"/>
          <w:szCs w:val="22"/>
        </w:rPr>
      </w:pPr>
      <w:r>
        <w:rPr>
          <w:rFonts w:asciiTheme="minorHAnsi" w:eastAsia="Calibri" w:hAnsiTheme="minorHAnsi" w:cstheme="minorHAnsi"/>
          <w:b/>
          <w:bCs/>
          <w:kern w:val="32"/>
          <w:szCs w:val="22"/>
        </w:rPr>
        <w:t>SS</w:t>
      </w:r>
      <w:r w:rsidR="008B6917" w:rsidRPr="007451E9">
        <w:rPr>
          <w:rFonts w:asciiTheme="minorHAnsi" w:eastAsia="Calibri" w:hAnsiTheme="minorHAnsi" w:cstheme="minorHAnsi"/>
          <w:b/>
          <w:bCs/>
          <w:kern w:val="32"/>
          <w:szCs w:val="22"/>
        </w:rPr>
        <w:t>C2324/</w:t>
      </w:r>
      <w:r w:rsidR="004A7EBB">
        <w:rPr>
          <w:rFonts w:asciiTheme="minorHAnsi" w:eastAsia="Calibri" w:hAnsiTheme="minorHAnsi" w:cstheme="minorHAnsi"/>
          <w:b/>
          <w:bCs/>
          <w:kern w:val="32"/>
          <w:szCs w:val="22"/>
        </w:rPr>
        <w:t>51</w:t>
      </w:r>
      <w:r w:rsidR="008B6917" w:rsidRPr="007451E9">
        <w:rPr>
          <w:rFonts w:asciiTheme="minorHAnsi" w:eastAsia="Calibri" w:hAnsiTheme="minorHAnsi" w:cstheme="minorHAnsi"/>
          <w:b/>
          <w:bCs/>
          <w:kern w:val="32"/>
          <w:szCs w:val="22"/>
        </w:rPr>
        <w:tab/>
      </w:r>
      <w:r w:rsidR="006A7EE5" w:rsidRPr="007451E9">
        <w:rPr>
          <w:rFonts w:asciiTheme="minorHAnsi" w:eastAsia="Calibri" w:hAnsiTheme="minorHAnsi" w:cstheme="minorHAnsi"/>
          <w:b/>
          <w:bCs/>
          <w:kern w:val="32"/>
          <w:szCs w:val="22"/>
        </w:rPr>
        <w:t>Approve Reasons for Absence</w:t>
      </w:r>
    </w:p>
    <w:p w14:paraId="0629BFC1" w14:textId="3603A420" w:rsidR="001E01D9" w:rsidRPr="007451E9" w:rsidRDefault="004737BF" w:rsidP="001E01D9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b/>
          <w:bCs/>
          <w:kern w:val="32"/>
          <w:szCs w:val="22"/>
        </w:rPr>
      </w:pPr>
      <w:r>
        <w:rPr>
          <w:rFonts w:asciiTheme="minorHAnsi" w:eastAsia="Calibri" w:hAnsiTheme="minorHAnsi" w:cstheme="minorHAnsi"/>
          <w:kern w:val="32"/>
          <w:szCs w:val="22"/>
        </w:rPr>
        <w:t xml:space="preserve">Cllr </w:t>
      </w:r>
      <w:r w:rsidR="004A7EBB">
        <w:rPr>
          <w:rFonts w:asciiTheme="minorHAnsi" w:eastAsia="Calibri" w:hAnsiTheme="minorHAnsi" w:cstheme="minorHAnsi"/>
          <w:kern w:val="32"/>
          <w:szCs w:val="22"/>
        </w:rPr>
        <w:t>Paul Sharkey</w:t>
      </w:r>
      <w:r>
        <w:rPr>
          <w:rFonts w:asciiTheme="minorHAnsi" w:eastAsia="Calibri" w:hAnsiTheme="minorHAnsi" w:cstheme="minorHAnsi"/>
          <w:kern w:val="32"/>
          <w:szCs w:val="22"/>
        </w:rPr>
        <w:t xml:space="preserve"> </w:t>
      </w:r>
      <w:r w:rsidR="001825A9">
        <w:rPr>
          <w:rFonts w:asciiTheme="minorHAnsi" w:eastAsia="Calibri" w:hAnsiTheme="minorHAnsi" w:cstheme="minorHAnsi"/>
          <w:kern w:val="32"/>
          <w:szCs w:val="22"/>
        </w:rPr>
        <w:t>absence ap</w:t>
      </w:r>
      <w:r>
        <w:rPr>
          <w:rFonts w:asciiTheme="minorHAnsi" w:eastAsia="Calibri" w:hAnsiTheme="minorHAnsi" w:cstheme="minorHAnsi"/>
          <w:kern w:val="32"/>
          <w:szCs w:val="22"/>
        </w:rPr>
        <w:t>proved unanimously</w:t>
      </w:r>
      <w:r w:rsidR="00563E72">
        <w:rPr>
          <w:rFonts w:asciiTheme="minorHAnsi" w:eastAsia="Calibri" w:hAnsiTheme="minorHAnsi" w:cstheme="minorHAnsi"/>
          <w:kern w:val="32"/>
          <w:szCs w:val="22"/>
        </w:rPr>
        <w:t>.</w:t>
      </w:r>
    </w:p>
    <w:p w14:paraId="68A0FDCE" w14:textId="60E472D8" w:rsidR="001E01D9" w:rsidRPr="007451E9" w:rsidRDefault="00D40245" w:rsidP="001E01D9">
      <w:pPr>
        <w:spacing w:before="240" w:after="60"/>
        <w:ind w:left="0" w:right="0"/>
        <w:outlineLvl w:val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SS</w:t>
      </w:r>
      <w:r w:rsidR="006A7EE5" w:rsidRPr="007451E9">
        <w:rPr>
          <w:rFonts w:asciiTheme="minorHAnsi" w:hAnsiTheme="minorHAnsi" w:cstheme="minorHAnsi"/>
          <w:b/>
          <w:bCs/>
          <w:szCs w:val="22"/>
        </w:rPr>
        <w:t>C2324/</w:t>
      </w:r>
      <w:r w:rsidR="004A7EBB">
        <w:rPr>
          <w:rFonts w:asciiTheme="minorHAnsi" w:hAnsiTheme="minorHAnsi" w:cstheme="minorHAnsi"/>
          <w:b/>
          <w:bCs/>
          <w:szCs w:val="22"/>
        </w:rPr>
        <w:t>52</w:t>
      </w:r>
      <w:r w:rsidR="005530E9" w:rsidRPr="007451E9">
        <w:rPr>
          <w:rFonts w:asciiTheme="minorHAnsi" w:hAnsiTheme="minorHAnsi" w:cstheme="minorHAnsi"/>
          <w:b/>
          <w:bCs/>
          <w:szCs w:val="22"/>
        </w:rPr>
        <w:t xml:space="preserve"> </w:t>
      </w:r>
      <w:r w:rsidR="008B6917" w:rsidRPr="007451E9">
        <w:rPr>
          <w:rFonts w:asciiTheme="minorHAnsi" w:hAnsiTheme="minorHAnsi" w:cstheme="minorHAnsi"/>
          <w:b/>
          <w:bCs/>
          <w:szCs w:val="22"/>
        </w:rPr>
        <w:t>D</w:t>
      </w:r>
      <w:r w:rsidR="006A7EE5" w:rsidRPr="007451E9">
        <w:rPr>
          <w:rFonts w:asciiTheme="minorHAnsi" w:hAnsiTheme="minorHAnsi" w:cstheme="minorHAnsi"/>
          <w:b/>
          <w:bCs/>
          <w:szCs w:val="22"/>
        </w:rPr>
        <w:t>isclosures of Interest</w:t>
      </w:r>
    </w:p>
    <w:p w14:paraId="6D93848D" w14:textId="77777777" w:rsidR="001E01D9" w:rsidRPr="007451E9" w:rsidRDefault="006A7EE5" w:rsidP="001E01D9">
      <w:pPr>
        <w:spacing w:before="240" w:after="60"/>
        <w:ind w:left="0" w:right="0"/>
        <w:outlineLvl w:val="0"/>
        <w:rPr>
          <w:rFonts w:asciiTheme="minorHAnsi" w:hAnsiTheme="minorHAnsi" w:cstheme="minorHAnsi"/>
          <w:szCs w:val="22"/>
        </w:rPr>
      </w:pPr>
      <w:r w:rsidRPr="007451E9">
        <w:rPr>
          <w:rFonts w:asciiTheme="minorHAnsi" w:hAnsiTheme="minorHAnsi" w:cstheme="minorHAnsi"/>
          <w:szCs w:val="22"/>
        </w:rPr>
        <w:t>None</w:t>
      </w:r>
    </w:p>
    <w:p w14:paraId="2E4F54F9" w14:textId="2BD413B9" w:rsidR="001E01D9" w:rsidRDefault="00D40245" w:rsidP="001E01D9">
      <w:pPr>
        <w:spacing w:before="240" w:after="60"/>
        <w:ind w:left="0" w:right="0"/>
        <w:outlineLvl w:val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SS</w:t>
      </w:r>
      <w:r w:rsidR="006A7EE5" w:rsidRPr="007451E9">
        <w:rPr>
          <w:rFonts w:asciiTheme="minorHAnsi" w:hAnsiTheme="minorHAnsi" w:cstheme="minorHAnsi"/>
          <w:b/>
          <w:bCs/>
          <w:szCs w:val="22"/>
        </w:rPr>
        <w:t>C2324/</w:t>
      </w:r>
      <w:r w:rsidR="004A7EBB">
        <w:rPr>
          <w:rFonts w:asciiTheme="minorHAnsi" w:hAnsiTheme="minorHAnsi" w:cstheme="minorHAnsi"/>
          <w:b/>
          <w:bCs/>
          <w:szCs w:val="22"/>
        </w:rPr>
        <w:t>53</w:t>
      </w:r>
      <w:r w:rsidR="006A7EE5" w:rsidRPr="007451E9">
        <w:rPr>
          <w:rFonts w:asciiTheme="minorHAnsi" w:hAnsiTheme="minorHAnsi" w:cstheme="minorHAnsi"/>
          <w:b/>
          <w:bCs/>
          <w:szCs w:val="22"/>
        </w:rPr>
        <w:t xml:space="preserve"> Minutes of previous meeting </w:t>
      </w:r>
      <w:r w:rsidR="00990130">
        <w:rPr>
          <w:rFonts w:asciiTheme="minorHAnsi" w:hAnsiTheme="minorHAnsi" w:cstheme="minorHAnsi"/>
          <w:b/>
          <w:bCs/>
          <w:szCs w:val="22"/>
        </w:rPr>
        <w:t>11</w:t>
      </w:r>
      <w:r w:rsidR="00990130" w:rsidRPr="00990130">
        <w:rPr>
          <w:rFonts w:asciiTheme="minorHAnsi" w:hAnsiTheme="minorHAnsi" w:cstheme="minorHAnsi"/>
          <w:b/>
          <w:bCs/>
          <w:szCs w:val="22"/>
          <w:vertAlign w:val="superscript"/>
        </w:rPr>
        <w:t>th</w:t>
      </w:r>
      <w:r w:rsidR="00990130">
        <w:rPr>
          <w:rFonts w:asciiTheme="minorHAnsi" w:hAnsiTheme="minorHAnsi" w:cstheme="minorHAnsi"/>
          <w:b/>
          <w:bCs/>
          <w:szCs w:val="22"/>
        </w:rPr>
        <w:t xml:space="preserve"> September </w:t>
      </w:r>
      <w:r w:rsidR="004737BF">
        <w:rPr>
          <w:rFonts w:asciiTheme="minorHAnsi" w:hAnsiTheme="minorHAnsi" w:cstheme="minorHAnsi"/>
          <w:b/>
          <w:bCs/>
          <w:szCs w:val="22"/>
        </w:rPr>
        <w:t>2023</w:t>
      </w:r>
    </w:p>
    <w:p w14:paraId="00F89FEA" w14:textId="41B246FF" w:rsidR="00D40245" w:rsidRPr="00A9137F" w:rsidRDefault="00563E72" w:rsidP="001E01D9">
      <w:pPr>
        <w:spacing w:before="240" w:after="60"/>
        <w:ind w:left="0" w:right="0"/>
        <w:outlineLvl w:val="0"/>
        <w:rPr>
          <w:rFonts w:asciiTheme="minorHAnsi" w:hAnsiTheme="minorHAnsi" w:cstheme="minorHAnsi"/>
          <w:szCs w:val="22"/>
        </w:rPr>
      </w:pPr>
      <w:r w:rsidRPr="00563E72">
        <w:rPr>
          <w:rFonts w:asciiTheme="minorHAnsi" w:hAnsiTheme="minorHAnsi" w:cstheme="minorHAnsi"/>
          <w:b/>
          <w:bCs/>
          <w:szCs w:val="22"/>
        </w:rPr>
        <w:t>Resolved:</w:t>
      </w:r>
      <w:r>
        <w:rPr>
          <w:rFonts w:asciiTheme="minorHAnsi" w:hAnsiTheme="minorHAnsi" w:cstheme="minorHAnsi"/>
          <w:szCs w:val="22"/>
        </w:rPr>
        <w:t xml:space="preserve"> </w:t>
      </w:r>
      <w:r w:rsidR="00D40245" w:rsidRPr="00A9137F">
        <w:rPr>
          <w:rFonts w:asciiTheme="minorHAnsi" w:hAnsiTheme="minorHAnsi" w:cstheme="minorHAnsi"/>
          <w:szCs w:val="22"/>
        </w:rPr>
        <w:t xml:space="preserve">These were </w:t>
      </w:r>
      <w:r w:rsidR="004737BF">
        <w:rPr>
          <w:rFonts w:asciiTheme="minorHAnsi" w:hAnsiTheme="minorHAnsi" w:cstheme="minorHAnsi"/>
          <w:szCs w:val="22"/>
        </w:rPr>
        <w:t>accepted and approved unanimously</w:t>
      </w:r>
      <w:r>
        <w:rPr>
          <w:rFonts w:asciiTheme="minorHAnsi" w:hAnsiTheme="minorHAnsi" w:cstheme="minorHAnsi"/>
          <w:szCs w:val="22"/>
        </w:rPr>
        <w:t xml:space="preserve"> and signed by the Chair</w:t>
      </w:r>
      <w:r w:rsidR="004737BF">
        <w:rPr>
          <w:rFonts w:asciiTheme="minorHAnsi" w:hAnsiTheme="minorHAnsi" w:cstheme="minorHAnsi"/>
          <w:szCs w:val="22"/>
        </w:rPr>
        <w:t>.</w:t>
      </w:r>
    </w:p>
    <w:p w14:paraId="2BC31BBA" w14:textId="375AAC44" w:rsidR="00D40245" w:rsidRPr="00D40245" w:rsidRDefault="00D40245" w:rsidP="00D40245">
      <w:pPr>
        <w:pStyle w:val="Heading1"/>
      </w:pPr>
      <w:r w:rsidRPr="00D40245">
        <w:t>SSC2324/</w:t>
      </w:r>
      <w:r w:rsidR="00990130">
        <w:t>54</w:t>
      </w:r>
      <w:r w:rsidRPr="00D40245">
        <w:t xml:space="preserve"> Exclusion of Press and Public</w:t>
      </w:r>
    </w:p>
    <w:p w14:paraId="2741F44E" w14:textId="1BFC5FB3" w:rsidR="00AB68A3" w:rsidRPr="00AB68A3" w:rsidRDefault="00D40245" w:rsidP="00AB68A3">
      <w:pPr>
        <w:pStyle w:val="Heading1"/>
        <w:rPr>
          <w:b w:val="0"/>
          <w:bCs w:val="0"/>
        </w:rPr>
      </w:pPr>
      <w:r w:rsidRPr="00D40245">
        <w:t xml:space="preserve">Resolved: </w:t>
      </w:r>
      <w:r w:rsidRPr="00D40245">
        <w:rPr>
          <w:b w:val="0"/>
          <w:bCs w:val="0"/>
        </w:rPr>
        <w:t>The Committee excluded press and public under the provisions of the Public Bodies (Admissions to Meetings) Act 1960 S1(2), during consideration of business of a confidential nature.</w:t>
      </w:r>
    </w:p>
    <w:p w14:paraId="3CCB7C90" w14:textId="18DDB22A" w:rsidR="007235C5" w:rsidRDefault="00AB68A3" w:rsidP="001E01D9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b/>
          <w:bCs/>
          <w:kern w:val="32"/>
          <w:szCs w:val="22"/>
        </w:rPr>
      </w:pPr>
      <w:bookmarkStart w:id="0" w:name="_Hlk13576035"/>
      <w:r w:rsidRPr="007235C5">
        <w:rPr>
          <w:rFonts w:asciiTheme="minorHAnsi" w:eastAsia="Calibri" w:hAnsiTheme="minorHAnsi" w:cstheme="minorHAnsi"/>
          <w:b/>
          <w:bCs/>
          <w:kern w:val="32"/>
          <w:szCs w:val="22"/>
        </w:rPr>
        <w:t>SSC2324/</w:t>
      </w:r>
      <w:r w:rsidR="00990130">
        <w:rPr>
          <w:rFonts w:asciiTheme="minorHAnsi" w:eastAsia="Calibri" w:hAnsiTheme="minorHAnsi" w:cstheme="minorHAnsi"/>
          <w:b/>
          <w:bCs/>
          <w:kern w:val="32"/>
          <w:szCs w:val="22"/>
        </w:rPr>
        <w:t>55 Clerk’s Report</w:t>
      </w:r>
    </w:p>
    <w:p w14:paraId="4662E1C2" w14:textId="5D459935" w:rsidR="00990130" w:rsidRPr="00990130" w:rsidRDefault="00990130" w:rsidP="001E01D9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kern w:val="32"/>
          <w:szCs w:val="22"/>
        </w:rPr>
      </w:pPr>
      <w:r w:rsidRPr="00990130">
        <w:rPr>
          <w:rFonts w:asciiTheme="minorHAnsi" w:eastAsia="Calibri" w:hAnsiTheme="minorHAnsi" w:cstheme="minorHAnsi"/>
          <w:kern w:val="32"/>
          <w:szCs w:val="22"/>
        </w:rPr>
        <w:t>Progress on the Clerk and Deputy Clerk’s CiLCA qualification was going well.</w:t>
      </w:r>
    </w:p>
    <w:p w14:paraId="65291E88" w14:textId="38499A86" w:rsidR="00A12748" w:rsidRDefault="00990130" w:rsidP="00091747">
      <w:pPr>
        <w:spacing w:before="240" w:after="60"/>
        <w:ind w:left="0" w:right="0"/>
        <w:outlineLvl w:val="0"/>
        <w:rPr>
          <w:rFonts w:asciiTheme="minorHAnsi" w:hAnsiTheme="minorHAnsi" w:cstheme="minorHAnsi"/>
          <w:b/>
          <w:bCs/>
          <w:szCs w:val="22"/>
        </w:rPr>
      </w:pPr>
      <w:r w:rsidRPr="00990130">
        <w:rPr>
          <w:rFonts w:asciiTheme="minorHAnsi" w:eastAsia="Calibri" w:hAnsiTheme="minorHAnsi" w:cstheme="minorHAnsi"/>
          <w:kern w:val="32"/>
          <w:szCs w:val="22"/>
        </w:rPr>
        <w:t>An Employment Law update was given</w:t>
      </w:r>
      <w:r>
        <w:rPr>
          <w:rFonts w:asciiTheme="minorHAnsi" w:eastAsia="Calibri" w:hAnsiTheme="minorHAnsi" w:cstheme="minorHAnsi"/>
          <w:b/>
          <w:bCs/>
          <w:kern w:val="32"/>
          <w:szCs w:val="22"/>
        </w:rPr>
        <w:t>.</w:t>
      </w:r>
    </w:p>
    <w:p w14:paraId="04B8318C" w14:textId="77777777" w:rsidR="00990130" w:rsidRDefault="00D40245" w:rsidP="001E01D9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b/>
          <w:bCs/>
          <w:kern w:val="32"/>
          <w:szCs w:val="22"/>
        </w:rPr>
      </w:pPr>
      <w:r>
        <w:rPr>
          <w:rFonts w:asciiTheme="minorHAnsi" w:eastAsia="Calibri" w:hAnsiTheme="minorHAnsi" w:cstheme="minorHAnsi"/>
          <w:b/>
          <w:bCs/>
          <w:kern w:val="32"/>
          <w:szCs w:val="22"/>
        </w:rPr>
        <w:t>SSC</w:t>
      </w:r>
      <w:r w:rsidR="008B6917" w:rsidRPr="007451E9">
        <w:rPr>
          <w:rFonts w:asciiTheme="minorHAnsi" w:eastAsia="Calibri" w:hAnsiTheme="minorHAnsi" w:cstheme="minorHAnsi"/>
          <w:b/>
          <w:bCs/>
          <w:kern w:val="32"/>
          <w:szCs w:val="22"/>
        </w:rPr>
        <w:t>2324/</w:t>
      </w:r>
      <w:bookmarkEnd w:id="0"/>
      <w:r w:rsidR="00990130">
        <w:rPr>
          <w:rFonts w:asciiTheme="minorHAnsi" w:eastAsia="Calibri" w:hAnsiTheme="minorHAnsi" w:cstheme="minorHAnsi"/>
          <w:b/>
          <w:bCs/>
          <w:kern w:val="32"/>
          <w:szCs w:val="22"/>
        </w:rPr>
        <w:t>56 Public participation</w:t>
      </w:r>
    </w:p>
    <w:p w14:paraId="6AFAB4C0" w14:textId="24B9B4E2" w:rsidR="00990130" w:rsidRDefault="00990130" w:rsidP="001E01D9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kern w:val="32"/>
          <w:szCs w:val="22"/>
        </w:rPr>
      </w:pPr>
      <w:r w:rsidRPr="00990130">
        <w:rPr>
          <w:rFonts w:asciiTheme="minorHAnsi" w:eastAsia="Calibri" w:hAnsiTheme="minorHAnsi" w:cstheme="minorHAnsi"/>
          <w:kern w:val="32"/>
          <w:szCs w:val="22"/>
        </w:rPr>
        <w:t xml:space="preserve">None </w:t>
      </w:r>
    </w:p>
    <w:p w14:paraId="31216F6E" w14:textId="6996E4D4" w:rsidR="00AF202D" w:rsidRDefault="00AF202D" w:rsidP="001E01D9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b/>
          <w:bCs/>
          <w:color w:val="000000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/>
          <w:szCs w:val="22"/>
        </w:rPr>
        <w:t xml:space="preserve">SSC2324/57 </w:t>
      </w:r>
      <w:r w:rsidRPr="005038DD">
        <w:rPr>
          <w:rFonts w:asciiTheme="minorHAnsi" w:eastAsia="Calibri" w:hAnsiTheme="minorHAnsi" w:cstheme="minorHAnsi"/>
          <w:b/>
          <w:bCs/>
          <w:color w:val="000000"/>
          <w:szCs w:val="22"/>
        </w:rPr>
        <w:t>Important Information from Councillors and Staff</w:t>
      </w:r>
    </w:p>
    <w:p w14:paraId="087AF57F" w14:textId="1F57A24D" w:rsidR="00AF202D" w:rsidRPr="00AF202D" w:rsidRDefault="00AF202D" w:rsidP="001E01D9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kern w:val="32"/>
          <w:szCs w:val="22"/>
        </w:rPr>
      </w:pPr>
      <w:r w:rsidRPr="00AF202D">
        <w:rPr>
          <w:rFonts w:asciiTheme="minorHAnsi" w:eastAsia="Calibri" w:hAnsiTheme="minorHAnsi" w:cstheme="minorHAnsi"/>
          <w:color w:val="000000"/>
          <w:szCs w:val="22"/>
        </w:rPr>
        <w:t>None</w:t>
      </w:r>
    </w:p>
    <w:p w14:paraId="1344CB23" w14:textId="675B8263" w:rsidR="000C2D71" w:rsidRDefault="00D40245" w:rsidP="000C2D71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b/>
          <w:bCs/>
          <w:kern w:val="32"/>
          <w:szCs w:val="22"/>
        </w:rPr>
      </w:pPr>
      <w:r>
        <w:rPr>
          <w:rFonts w:asciiTheme="minorHAnsi" w:eastAsia="Calibri" w:hAnsiTheme="minorHAnsi" w:cstheme="minorHAnsi"/>
          <w:b/>
          <w:bCs/>
          <w:kern w:val="32"/>
          <w:szCs w:val="22"/>
        </w:rPr>
        <w:t>SS</w:t>
      </w:r>
      <w:r w:rsidR="006A7EE5" w:rsidRPr="007451E9">
        <w:rPr>
          <w:rFonts w:asciiTheme="minorHAnsi" w:eastAsia="Calibri" w:hAnsiTheme="minorHAnsi" w:cstheme="minorHAnsi"/>
          <w:b/>
          <w:bCs/>
          <w:kern w:val="32"/>
          <w:szCs w:val="22"/>
        </w:rPr>
        <w:t>C2324/</w:t>
      </w:r>
      <w:r w:rsidR="00990130">
        <w:rPr>
          <w:rFonts w:asciiTheme="minorHAnsi" w:eastAsia="Calibri" w:hAnsiTheme="minorHAnsi" w:cstheme="minorHAnsi"/>
          <w:b/>
          <w:bCs/>
          <w:kern w:val="32"/>
          <w:szCs w:val="22"/>
        </w:rPr>
        <w:t>5</w:t>
      </w:r>
      <w:r w:rsidR="00AF202D">
        <w:rPr>
          <w:rFonts w:asciiTheme="minorHAnsi" w:eastAsia="Calibri" w:hAnsiTheme="minorHAnsi" w:cstheme="minorHAnsi"/>
          <w:b/>
          <w:bCs/>
          <w:kern w:val="32"/>
          <w:szCs w:val="22"/>
        </w:rPr>
        <w:t>8</w:t>
      </w:r>
      <w:r w:rsidR="00990130">
        <w:rPr>
          <w:rFonts w:asciiTheme="minorHAnsi" w:eastAsia="Calibri" w:hAnsiTheme="minorHAnsi" w:cstheme="minorHAnsi"/>
          <w:b/>
          <w:bCs/>
          <w:kern w:val="32"/>
          <w:szCs w:val="22"/>
        </w:rPr>
        <w:t xml:space="preserve"> HR Update</w:t>
      </w:r>
    </w:p>
    <w:p w14:paraId="4D2230DF" w14:textId="77777777" w:rsidR="00990130" w:rsidRDefault="000C2D71" w:rsidP="000C2D71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kern w:val="32"/>
          <w:szCs w:val="22"/>
        </w:rPr>
      </w:pPr>
      <w:r>
        <w:rPr>
          <w:rFonts w:asciiTheme="minorHAnsi" w:eastAsia="Calibri" w:hAnsiTheme="minorHAnsi" w:cstheme="minorHAnsi"/>
          <w:kern w:val="32"/>
          <w:szCs w:val="22"/>
        </w:rPr>
        <w:t xml:space="preserve">The Committee discussed a confidential report containing </w:t>
      </w:r>
      <w:r w:rsidR="00990130">
        <w:rPr>
          <w:rFonts w:asciiTheme="minorHAnsi" w:eastAsia="Calibri" w:hAnsiTheme="minorHAnsi" w:cstheme="minorHAnsi"/>
          <w:kern w:val="32"/>
          <w:szCs w:val="22"/>
        </w:rPr>
        <w:t xml:space="preserve">updates for each employee on annual leave, time off in lieu, sickness and appraisal. </w:t>
      </w:r>
    </w:p>
    <w:p w14:paraId="40FB3258" w14:textId="04314901" w:rsidR="000C2D71" w:rsidRDefault="000C2D71" w:rsidP="000C2D71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kern w:val="32"/>
          <w:szCs w:val="22"/>
        </w:rPr>
      </w:pPr>
      <w:r w:rsidRPr="000C2D71">
        <w:rPr>
          <w:rFonts w:asciiTheme="minorHAnsi" w:eastAsia="Calibri" w:hAnsiTheme="minorHAnsi" w:cstheme="minorHAnsi"/>
          <w:b/>
          <w:bCs/>
          <w:kern w:val="32"/>
          <w:szCs w:val="22"/>
        </w:rPr>
        <w:lastRenderedPageBreak/>
        <w:t>Resolved</w:t>
      </w:r>
      <w:r>
        <w:rPr>
          <w:rFonts w:asciiTheme="minorHAnsi" w:eastAsia="Calibri" w:hAnsiTheme="minorHAnsi" w:cstheme="minorHAnsi"/>
          <w:kern w:val="32"/>
          <w:szCs w:val="22"/>
        </w:rPr>
        <w:t xml:space="preserve">: </w:t>
      </w:r>
      <w:proofErr w:type="gramStart"/>
      <w:r>
        <w:rPr>
          <w:rFonts w:asciiTheme="minorHAnsi" w:eastAsia="Calibri" w:hAnsiTheme="minorHAnsi" w:cstheme="minorHAnsi"/>
          <w:kern w:val="32"/>
          <w:szCs w:val="22"/>
        </w:rPr>
        <w:t>t</w:t>
      </w:r>
      <w:r w:rsidR="00990130">
        <w:rPr>
          <w:rFonts w:asciiTheme="minorHAnsi" w:eastAsia="Calibri" w:hAnsiTheme="minorHAnsi" w:cstheme="minorHAnsi"/>
          <w:kern w:val="32"/>
          <w:szCs w:val="22"/>
        </w:rPr>
        <w:t>he</w:t>
      </w:r>
      <w:proofErr w:type="gramEnd"/>
      <w:r w:rsidR="00990130">
        <w:rPr>
          <w:rFonts w:asciiTheme="minorHAnsi" w:eastAsia="Calibri" w:hAnsiTheme="minorHAnsi" w:cstheme="minorHAnsi"/>
          <w:kern w:val="32"/>
          <w:szCs w:val="22"/>
        </w:rPr>
        <w:t xml:space="preserve"> Clerk to provide clarifications on the annual leave carry over position. </w:t>
      </w:r>
    </w:p>
    <w:p w14:paraId="7475A50E" w14:textId="77777777" w:rsidR="001E01D9" w:rsidRPr="007451E9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</w:p>
    <w:p w14:paraId="71BFD40F" w14:textId="7027BA0E" w:rsidR="001E01D9" w:rsidRPr="007451E9" w:rsidRDefault="006807EA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SSC</w:t>
      </w:r>
      <w:r w:rsidR="001E01D9" w:rsidRPr="007451E9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2324/</w:t>
      </w:r>
      <w:r w:rsidR="00990130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5</w:t>
      </w:r>
      <w:r w:rsidR="00AF202D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9</w:t>
      </w:r>
      <w:r w:rsidR="00990130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 xml:space="preserve"> </w:t>
      </w:r>
      <w:r w:rsidR="001E01D9" w:rsidRPr="007451E9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 xml:space="preserve"> </w:t>
      </w:r>
      <w:r w:rsidR="00AF202D" w:rsidRPr="00A50C7F">
        <w:rPr>
          <w:rFonts w:asciiTheme="minorHAnsi" w:eastAsia="Times New Roman" w:hAnsiTheme="minorHAnsi" w:cstheme="minorHAnsi"/>
          <w:b/>
          <w:bCs/>
          <w:szCs w:val="22"/>
        </w:rPr>
        <w:t>NALC Model Contract of Employment December 2023</w:t>
      </w:r>
      <w:r w:rsidR="00AF202D">
        <w:rPr>
          <w:rFonts w:asciiTheme="minorHAnsi" w:eastAsia="Times New Roman" w:hAnsiTheme="minorHAnsi" w:cstheme="minorHAnsi"/>
          <w:b/>
          <w:bCs/>
          <w:szCs w:val="22"/>
        </w:rPr>
        <w:t xml:space="preserve"> </w:t>
      </w:r>
    </w:p>
    <w:p w14:paraId="6737260E" w14:textId="77777777" w:rsidR="001E01D9" w:rsidRPr="007451E9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</w:p>
    <w:p w14:paraId="7AC3ADAF" w14:textId="64368CF2" w:rsidR="00AF202D" w:rsidRDefault="00AF202D" w:rsidP="00AF202D">
      <w:pPr>
        <w:spacing w:before="0" w:after="0"/>
        <w:ind w:left="0" w:right="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  <w:r>
        <w:rPr>
          <w:rFonts w:asciiTheme="minorHAnsi" w:eastAsia="Times New Roman" w:hAnsiTheme="minorHAnsi" w:cstheme="minorHAnsi"/>
          <w:color w:val="000000"/>
          <w:kern w:val="32"/>
          <w:szCs w:val="22"/>
        </w:rPr>
        <w:t>The Clerk presented the latest NALC Model Contract of Employment w</w:t>
      </w:r>
      <w:r w:rsidR="006807EA">
        <w:rPr>
          <w:rFonts w:asciiTheme="minorHAnsi" w:eastAsia="Times New Roman" w:hAnsiTheme="minorHAnsi" w:cstheme="minorHAnsi"/>
          <w:color w:val="000000"/>
          <w:kern w:val="32"/>
          <w:szCs w:val="22"/>
        </w:rPr>
        <w:t>hich had improved wording for several sections of the existing contract</w:t>
      </w:r>
      <w:r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. </w:t>
      </w:r>
      <w:r w:rsidR="006807EA">
        <w:rPr>
          <w:rFonts w:asciiTheme="minorHAnsi" w:eastAsia="Times New Roman" w:hAnsiTheme="minorHAnsi" w:cstheme="minorHAnsi"/>
          <w:color w:val="000000"/>
          <w:kern w:val="32"/>
          <w:szCs w:val="22"/>
        </w:rPr>
        <w:t>Advice had been taken from Work Nest.</w:t>
      </w:r>
    </w:p>
    <w:p w14:paraId="58957C44" w14:textId="77777777" w:rsidR="00AF202D" w:rsidRDefault="00AF202D" w:rsidP="00AF202D">
      <w:pPr>
        <w:spacing w:before="0" w:after="0"/>
        <w:ind w:left="0" w:right="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</w:p>
    <w:p w14:paraId="4B9D32E6" w14:textId="1E61D3F4" w:rsidR="00AF202D" w:rsidRPr="00AF202D" w:rsidRDefault="00AF202D" w:rsidP="00AF202D">
      <w:pPr>
        <w:spacing w:before="0" w:after="0"/>
        <w:ind w:left="0" w:right="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  <w:r w:rsidRPr="00AF202D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Resolved:</w:t>
      </w:r>
      <w:r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 the proposed changes and </w:t>
      </w:r>
      <w:r w:rsidR="006807EA">
        <w:rPr>
          <w:rFonts w:asciiTheme="minorHAnsi" w:eastAsia="Times New Roman" w:hAnsiTheme="minorHAnsi" w:cstheme="minorHAnsi"/>
          <w:color w:val="000000"/>
          <w:kern w:val="32"/>
          <w:szCs w:val="22"/>
        </w:rPr>
        <w:t>amendments</w:t>
      </w:r>
      <w:r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 were approved and the implementation of a revised Contract of Employment was delegated to the Clerk.</w:t>
      </w:r>
    </w:p>
    <w:p w14:paraId="426AFA85" w14:textId="173C0B31" w:rsidR="001E01D9" w:rsidRPr="007451E9" w:rsidRDefault="004C3678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  <w:r>
        <w:rPr>
          <w:rStyle w:val="EndnoteReference"/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endnoteReference w:id="1"/>
      </w:r>
    </w:p>
    <w:p w14:paraId="49BBC26C" w14:textId="053EBD86" w:rsidR="001E01D9" w:rsidRDefault="006807EA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SSC</w:t>
      </w:r>
      <w:r w:rsidR="001E01D9" w:rsidRPr="007451E9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2324/</w:t>
      </w:r>
      <w:r w:rsidR="00AF202D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 xml:space="preserve">60 </w:t>
      </w:r>
      <w:r w:rsidR="001E01D9" w:rsidRPr="007451E9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 xml:space="preserve"> </w:t>
      </w:r>
      <w:r w:rsidRPr="00463033">
        <w:rPr>
          <w:rFonts w:asciiTheme="minorHAnsi" w:eastAsia="Times New Roman" w:hAnsiTheme="minorHAnsi" w:cstheme="minorHAnsi"/>
          <w:b/>
          <w:bCs/>
          <w:szCs w:val="22"/>
        </w:rPr>
        <w:t>Baildon Town Council’s Health and Safety Policy</w:t>
      </w:r>
      <w:r w:rsidRPr="007451E9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 xml:space="preserve"> </w:t>
      </w:r>
    </w:p>
    <w:p w14:paraId="7D881AE2" w14:textId="77777777" w:rsidR="006807EA" w:rsidRDefault="006807EA" w:rsidP="006807EA">
      <w:pPr>
        <w:spacing w:before="0" w:after="0"/>
        <w:ind w:left="0" w:right="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</w:p>
    <w:p w14:paraId="6F7AFF45" w14:textId="2234D3B3" w:rsidR="006807EA" w:rsidRDefault="006807EA" w:rsidP="006807EA">
      <w:pPr>
        <w:spacing w:before="0" w:after="0"/>
        <w:ind w:left="0" w:right="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  <w:r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The Clerk presented the Health and Safety Policy with suggested amendments which updated the Policy according to best practice. </w:t>
      </w:r>
    </w:p>
    <w:p w14:paraId="2BD5ED3D" w14:textId="77777777" w:rsidR="006807EA" w:rsidRDefault="006807EA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</w:p>
    <w:p w14:paraId="63E4CA36" w14:textId="74BC3C30" w:rsidR="006807EA" w:rsidRPr="007451E9" w:rsidRDefault="006807EA" w:rsidP="006807EA">
      <w:pPr>
        <w:spacing w:before="0" w:after="0"/>
        <w:ind w:left="0" w:right="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 xml:space="preserve">Resolution: </w:t>
      </w:r>
      <w:r w:rsidRPr="006807EA"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the proposed changes and </w:t>
      </w:r>
      <w:r>
        <w:rPr>
          <w:rFonts w:asciiTheme="minorHAnsi" w:eastAsia="Times New Roman" w:hAnsiTheme="minorHAnsi" w:cstheme="minorHAnsi"/>
          <w:color w:val="000000"/>
          <w:kern w:val="32"/>
          <w:szCs w:val="22"/>
        </w:rPr>
        <w:t>amendments</w:t>
      </w:r>
      <w:r w:rsidRPr="006807EA"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 were approved and their implementation delegated to the Clerk.</w:t>
      </w:r>
    </w:p>
    <w:p w14:paraId="01C64AC6" w14:textId="77777777" w:rsidR="001E01D9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</w:p>
    <w:p w14:paraId="30BDCC9D" w14:textId="13B8BD0B" w:rsidR="006807EA" w:rsidRDefault="006807EA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SSC2324/61 Baildon Town Council’s Equal Opportunities Policy</w:t>
      </w:r>
    </w:p>
    <w:p w14:paraId="73C48641" w14:textId="77777777" w:rsidR="006807EA" w:rsidRDefault="006807EA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</w:p>
    <w:p w14:paraId="235072CF" w14:textId="5BC37EBC" w:rsidR="006807EA" w:rsidRDefault="006807EA" w:rsidP="006807EA">
      <w:pPr>
        <w:ind w:left="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  <w:r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The Clerk </w:t>
      </w:r>
      <w:r w:rsidRPr="006807EA"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presented the Equal Opportunities Policy with suggested amendments which updated the Policy according to best practice and latest legislation. There was a lot of detail in the changes which also linked to new legislation </w:t>
      </w:r>
      <w:proofErr w:type="spellStart"/>
      <w:r w:rsidRPr="006807EA">
        <w:rPr>
          <w:rFonts w:asciiTheme="minorHAnsi" w:eastAsia="Times New Roman" w:hAnsiTheme="minorHAnsi" w:cstheme="minorHAnsi"/>
          <w:color w:val="000000"/>
          <w:kern w:val="32"/>
          <w:szCs w:val="22"/>
        </w:rPr>
        <w:t>eg</w:t>
      </w:r>
      <w:r>
        <w:rPr>
          <w:rFonts w:asciiTheme="minorHAnsi" w:eastAsia="Times New Roman" w:hAnsiTheme="minorHAnsi" w:cstheme="minorHAnsi"/>
          <w:color w:val="000000"/>
          <w:kern w:val="32"/>
          <w:szCs w:val="22"/>
        </w:rPr>
        <w:t>.</w:t>
      </w:r>
      <w:proofErr w:type="spellEnd"/>
      <w:r w:rsidRPr="006807EA"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 </w:t>
      </w:r>
      <w:r w:rsidRPr="006807EA">
        <w:rPr>
          <w:rFonts w:asciiTheme="minorHAnsi" w:hAnsiTheme="minorHAnsi" w:cstheme="minorHAnsi"/>
        </w:rPr>
        <w:t>The Equality Act 2010 (Amendment) Regulations 2023</w:t>
      </w:r>
      <w:r>
        <w:rPr>
          <w:rFonts w:asciiTheme="minorHAnsi" w:hAnsiTheme="minorHAnsi" w:cstheme="minorHAnsi"/>
        </w:rPr>
        <w:t>.</w:t>
      </w:r>
    </w:p>
    <w:p w14:paraId="504AE3CB" w14:textId="0B4BDA9D" w:rsidR="006807EA" w:rsidRDefault="006807EA" w:rsidP="006807EA">
      <w:pPr>
        <w:spacing w:before="0" w:after="0"/>
        <w:ind w:left="0" w:right="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  <w:r w:rsidRPr="006807EA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Resolved:</w:t>
      </w:r>
      <w:r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 xml:space="preserve"> </w:t>
      </w:r>
      <w:proofErr w:type="gramStart"/>
      <w:r w:rsidRPr="00563E72">
        <w:rPr>
          <w:rFonts w:asciiTheme="minorHAnsi" w:eastAsia="Times New Roman" w:hAnsiTheme="minorHAnsi" w:cstheme="minorHAnsi"/>
          <w:color w:val="000000"/>
          <w:kern w:val="32"/>
          <w:szCs w:val="22"/>
        </w:rPr>
        <w:t>the</w:t>
      </w:r>
      <w:proofErr w:type="gramEnd"/>
      <w:r w:rsidRPr="00563E72"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 Clerk is requested to complete the drafting process and bring this </w:t>
      </w:r>
      <w:r w:rsidR="00563E72"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revised </w:t>
      </w:r>
      <w:r w:rsidRPr="00563E72">
        <w:rPr>
          <w:rFonts w:asciiTheme="minorHAnsi" w:eastAsia="Times New Roman" w:hAnsiTheme="minorHAnsi" w:cstheme="minorHAnsi"/>
          <w:color w:val="000000"/>
          <w:kern w:val="32"/>
          <w:szCs w:val="22"/>
        </w:rPr>
        <w:t>Policy back to the next Staffing Sub Committee.</w:t>
      </w:r>
    </w:p>
    <w:p w14:paraId="1825F489" w14:textId="77777777" w:rsidR="00E709FC" w:rsidRDefault="00E709FC" w:rsidP="006807EA">
      <w:pPr>
        <w:spacing w:before="0" w:after="0"/>
        <w:ind w:left="0" w:right="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</w:p>
    <w:p w14:paraId="3DE5FD01" w14:textId="13DDA59C" w:rsidR="00E709FC" w:rsidRDefault="00E709FC" w:rsidP="00E709FC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SSC2324/62 Staffing budget</w:t>
      </w:r>
    </w:p>
    <w:p w14:paraId="283708E7" w14:textId="77777777" w:rsidR="00E709FC" w:rsidRDefault="00E709FC" w:rsidP="00E709FC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</w:p>
    <w:p w14:paraId="31F05581" w14:textId="3E8A3A91" w:rsidR="00E709FC" w:rsidRDefault="00E709FC" w:rsidP="00E709FC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  <w:r>
        <w:rPr>
          <w:rFonts w:asciiTheme="minorHAnsi" w:eastAsia="Times New Roman" w:hAnsiTheme="minorHAnsi" w:cstheme="minorHAnsi"/>
          <w:color w:val="000000"/>
          <w:kern w:val="32"/>
          <w:szCs w:val="22"/>
        </w:rPr>
        <w:t>The Clerk presented a breakdown of expenditure and budget allocations for staffing (payroll and pensions).</w:t>
      </w:r>
    </w:p>
    <w:p w14:paraId="03F0FF6D" w14:textId="77777777" w:rsidR="00E709FC" w:rsidRDefault="00E709FC" w:rsidP="00E709FC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</w:p>
    <w:p w14:paraId="14239C93" w14:textId="77777777" w:rsidR="00E709FC" w:rsidRPr="00E709FC" w:rsidRDefault="00E709FC" w:rsidP="00E709FC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  <w:r w:rsidRPr="00E709FC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 xml:space="preserve">Resolved: </w:t>
      </w:r>
    </w:p>
    <w:p w14:paraId="1086B850" w14:textId="329470A4" w:rsidR="00E709FC" w:rsidRPr="00E709FC" w:rsidRDefault="00E709FC" w:rsidP="00E709FC">
      <w:pPr>
        <w:pStyle w:val="ListParagraph"/>
        <w:numPr>
          <w:ilvl w:val="0"/>
          <w:numId w:val="16"/>
        </w:numPr>
        <w:spacing w:before="0" w:after="0"/>
        <w:ind w:right="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  <w:r w:rsidRPr="00E709FC">
        <w:rPr>
          <w:rFonts w:asciiTheme="minorHAnsi" w:eastAsia="Times New Roman" w:hAnsiTheme="minorHAnsi" w:cstheme="minorHAnsi"/>
          <w:color w:val="000000"/>
          <w:kern w:val="32"/>
          <w:szCs w:val="22"/>
        </w:rPr>
        <w:t>The payroll budget expenditure was noted and is adequate</w:t>
      </w:r>
      <w:r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 in 23/24</w:t>
      </w:r>
      <w:r w:rsidRPr="00E709FC"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. </w:t>
      </w:r>
    </w:p>
    <w:p w14:paraId="0802F6DF" w14:textId="0F02B327" w:rsidR="00E709FC" w:rsidRPr="00E709FC" w:rsidRDefault="00E709FC" w:rsidP="00E709FC">
      <w:pPr>
        <w:pStyle w:val="ListParagraph"/>
        <w:numPr>
          <w:ilvl w:val="0"/>
          <w:numId w:val="16"/>
        </w:numPr>
        <w:spacing w:before="0" w:after="0"/>
        <w:ind w:right="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  <w:r w:rsidRPr="00E709FC"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Clerk was delegated to clarify with our payroll provider how the credit would be applied. </w:t>
      </w:r>
    </w:p>
    <w:p w14:paraId="3B27ECCD" w14:textId="1B1BC6EB" w:rsidR="00E709FC" w:rsidRPr="00E709FC" w:rsidRDefault="00E709FC" w:rsidP="00E709FC">
      <w:pPr>
        <w:pStyle w:val="ListParagraph"/>
        <w:numPr>
          <w:ilvl w:val="0"/>
          <w:numId w:val="16"/>
        </w:numPr>
        <w:spacing w:before="0" w:after="0"/>
        <w:ind w:right="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  <w:r w:rsidRPr="00E709FC">
        <w:rPr>
          <w:rFonts w:asciiTheme="minorHAnsi" w:eastAsia="Times New Roman" w:hAnsiTheme="minorHAnsi" w:cstheme="minorHAnsi"/>
          <w:color w:val="000000"/>
          <w:kern w:val="32"/>
          <w:szCs w:val="22"/>
        </w:rPr>
        <w:t>Clerk would bring a breakdown of the staffing actuals against budget to the next Staffing Sub Committee</w:t>
      </w:r>
    </w:p>
    <w:p w14:paraId="6B3D2CAB" w14:textId="77777777" w:rsidR="00E709FC" w:rsidRPr="00E709FC" w:rsidRDefault="00E709FC" w:rsidP="006807EA">
      <w:pPr>
        <w:spacing w:before="0" w:after="0"/>
        <w:ind w:left="0" w:right="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</w:p>
    <w:p w14:paraId="47F1ABAC" w14:textId="6EC8D306" w:rsidR="006807EA" w:rsidRDefault="00563E72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SSC2324/63 Calendar and Work Programme</w:t>
      </w:r>
    </w:p>
    <w:p w14:paraId="2ADAC4B2" w14:textId="77777777" w:rsidR="00563E72" w:rsidRDefault="00563E72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</w:p>
    <w:p w14:paraId="397BE82F" w14:textId="26878991" w:rsidR="00563E72" w:rsidRDefault="00563E72" w:rsidP="00563E72">
      <w:pPr>
        <w:spacing w:before="0" w:after="0"/>
        <w:ind w:left="0" w:right="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  <w:r>
        <w:rPr>
          <w:rFonts w:asciiTheme="minorHAnsi" w:eastAsia="Times New Roman" w:hAnsiTheme="minorHAnsi" w:cstheme="minorHAnsi"/>
          <w:color w:val="000000"/>
          <w:kern w:val="32"/>
          <w:szCs w:val="22"/>
        </w:rPr>
        <w:t>The meetings calendar was presented along with an indicative work programme for the Staffing Sub Committee (which might be subject to change).</w:t>
      </w:r>
    </w:p>
    <w:p w14:paraId="1EAE2058" w14:textId="77777777" w:rsidR="00563E72" w:rsidRDefault="00563E72" w:rsidP="00563E72">
      <w:pPr>
        <w:spacing w:before="0" w:after="0"/>
        <w:ind w:left="0" w:right="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</w:p>
    <w:p w14:paraId="539C2F66" w14:textId="48C36D4B" w:rsidR="00563E72" w:rsidRDefault="00563E72" w:rsidP="00563E72">
      <w:pPr>
        <w:spacing w:before="0" w:after="0"/>
        <w:ind w:left="0" w:right="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  <w:r w:rsidRPr="00563E72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Resolved:</w:t>
      </w:r>
      <w:r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 to omit the Staffing Sub Committee dates from the calendar and to note the work programme</w:t>
      </w:r>
    </w:p>
    <w:p w14:paraId="43D33A44" w14:textId="77777777" w:rsidR="00563E72" w:rsidRPr="00563E72" w:rsidRDefault="00563E72" w:rsidP="00563E72">
      <w:pPr>
        <w:spacing w:before="0" w:after="0"/>
        <w:ind w:left="0" w:right="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</w:p>
    <w:p w14:paraId="168107F5" w14:textId="5A5924BB" w:rsidR="00563E72" w:rsidRPr="00563E72" w:rsidRDefault="00563E72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  <w:r w:rsidRPr="00563E72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SSC2324/64 Planning</w:t>
      </w:r>
    </w:p>
    <w:p w14:paraId="3574CEA1" w14:textId="77777777" w:rsidR="00563E72" w:rsidRDefault="00563E72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</w:p>
    <w:p w14:paraId="28078993" w14:textId="56022C33" w:rsidR="00563E72" w:rsidRDefault="00563E72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  <w:r>
        <w:rPr>
          <w:rFonts w:asciiTheme="minorHAnsi" w:eastAsia="Times New Roman" w:hAnsiTheme="minorHAnsi" w:cstheme="minorHAnsi"/>
          <w:color w:val="000000"/>
          <w:kern w:val="32"/>
          <w:szCs w:val="22"/>
        </w:rPr>
        <w:t>No applications</w:t>
      </w:r>
    </w:p>
    <w:p w14:paraId="2ECEE037" w14:textId="713AC7C9" w:rsidR="00563E72" w:rsidRPr="00563E72" w:rsidRDefault="00563E72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  <w:r w:rsidRPr="00563E72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SSC2324/65 Date of next meeting</w:t>
      </w:r>
    </w:p>
    <w:p w14:paraId="2E752BD1" w14:textId="77777777" w:rsidR="00563E72" w:rsidRDefault="00563E72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</w:p>
    <w:p w14:paraId="37F1D1C7" w14:textId="6903C3C9" w:rsidR="001E01D9" w:rsidRPr="007451E9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  <w:r w:rsidRPr="007451E9"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The next meeting of </w:t>
      </w:r>
      <w:r w:rsidR="001933CE"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Staffing Sub Committee </w:t>
      </w:r>
      <w:r w:rsidRPr="007451E9"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is </w:t>
      </w:r>
      <w:r w:rsidR="00563E72">
        <w:rPr>
          <w:rFonts w:asciiTheme="minorHAnsi" w:eastAsia="Times New Roman" w:hAnsiTheme="minorHAnsi" w:cstheme="minorHAnsi"/>
          <w:color w:val="000000"/>
          <w:kern w:val="32"/>
          <w:szCs w:val="22"/>
        </w:rPr>
        <w:t>3</w:t>
      </w:r>
      <w:r w:rsidR="00563E72" w:rsidRPr="00563E72">
        <w:rPr>
          <w:rFonts w:asciiTheme="minorHAnsi" w:eastAsia="Times New Roman" w:hAnsiTheme="minorHAnsi" w:cstheme="minorHAnsi"/>
          <w:color w:val="000000"/>
          <w:kern w:val="32"/>
          <w:szCs w:val="22"/>
          <w:vertAlign w:val="superscript"/>
        </w:rPr>
        <w:t>rd</w:t>
      </w:r>
      <w:r w:rsidR="00563E72"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 June </w:t>
      </w:r>
      <w:r w:rsidRPr="007451E9">
        <w:rPr>
          <w:rFonts w:asciiTheme="minorHAnsi" w:eastAsia="Times New Roman" w:hAnsiTheme="minorHAnsi" w:cstheme="minorHAnsi"/>
          <w:color w:val="000000"/>
          <w:kern w:val="32"/>
          <w:szCs w:val="22"/>
        </w:rPr>
        <w:t>202</w:t>
      </w:r>
      <w:r w:rsidR="00563E72">
        <w:rPr>
          <w:rFonts w:asciiTheme="minorHAnsi" w:eastAsia="Times New Roman" w:hAnsiTheme="minorHAnsi" w:cstheme="minorHAnsi"/>
          <w:color w:val="000000"/>
          <w:kern w:val="32"/>
          <w:szCs w:val="22"/>
        </w:rPr>
        <w:t>4</w:t>
      </w:r>
    </w:p>
    <w:p w14:paraId="2FD1DB38" w14:textId="77777777" w:rsidR="001E01D9" w:rsidRPr="007451E9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</w:p>
    <w:p w14:paraId="16EF889A" w14:textId="2FCBCEE8" w:rsidR="001E01D9" w:rsidRPr="007451E9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  <w:r w:rsidRPr="007451E9">
        <w:rPr>
          <w:rFonts w:asciiTheme="minorHAnsi" w:eastAsia="Times New Roman" w:hAnsiTheme="minorHAnsi" w:cstheme="minorHAnsi"/>
          <w:szCs w:val="22"/>
          <w:lang w:eastAsia="en-GB"/>
        </w:rPr>
        <w:t>Town Clerk Tel:</w:t>
      </w:r>
      <w:r w:rsidRPr="007451E9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01274 593 169 </w:t>
      </w:r>
      <w:r w:rsidRPr="007451E9">
        <w:rPr>
          <w:rFonts w:asciiTheme="minorHAnsi" w:eastAsia="Times New Roman" w:hAnsiTheme="minorHAnsi" w:cstheme="minorHAnsi"/>
          <w:szCs w:val="22"/>
          <w:lang w:eastAsia="en-GB"/>
        </w:rPr>
        <w:t>Email:</w:t>
      </w:r>
      <w:r w:rsidR="00163BC3">
        <w:rPr>
          <w:rFonts w:asciiTheme="minorHAnsi" w:eastAsia="Times New Roman" w:hAnsiTheme="minorHAnsi" w:cstheme="minorHAnsi"/>
          <w:szCs w:val="22"/>
          <w:lang w:eastAsia="en-GB"/>
        </w:rPr>
        <w:t xml:space="preserve"> clerk</w:t>
      </w:r>
      <w:r w:rsidRPr="007451E9">
        <w:rPr>
          <w:rFonts w:asciiTheme="minorHAnsi" w:eastAsia="Times New Roman" w:hAnsiTheme="minorHAnsi" w:cstheme="minorHAnsi"/>
          <w:szCs w:val="22"/>
          <w:lang w:eastAsia="en-GB"/>
        </w:rPr>
        <w:t>@baildontowncouncil.gov.uk</w:t>
      </w:r>
    </w:p>
    <w:p w14:paraId="57168B6C" w14:textId="77777777" w:rsidR="001E01D9" w:rsidRPr="007451E9" w:rsidRDefault="001E01D9" w:rsidP="00163BC3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</w:p>
    <w:sectPr w:rsidR="001E01D9" w:rsidRPr="007451E9" w:rsidSect="001E0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7A947" w14:textId="77777777" w:rsidR="00103F20" w:rsidRDefault="00103F20" w:rsidP="008B6917">
      <w:pPr>
        <w:spacing w:before="0" w:after="0"/>
      </w:pPr>
      <w:r>
        <w:separator/>
      </w:r>
    </w:p>
  </w:endnote>
  <w:endnote w:type="continuationSeparator" w:id="0">
    <w:p w14:paraId="2152243B" w14:textId="77777777" w:rsidR="00103F20" w:rsidRDefault="00103F20" w:rsidP="008B6917">
      <w:pPr>
        <w:spacing w:before="0" w:after="0"/>
      </w:pPr>
      <w:r>
        <w:continuationSeparator/>
      </w:r>
    </w:p>
  </w:endnote>
  <w:endnote w:id="1">
    <w:p w14:paraId="758607F3" w14:textId="2CCE7D34" w:rsidR="004C3678" w:rsidRDefault="004C3678">
      <w:pPr>
        <w:pStyle w:val="EndnoteText"/>
      </w:pPr>
      <w:r>
        <w:rPr>
          <w:rStyle w:val="EndnoteReference"/>
        </w:rPr>
        <w:endnoteRef/>
      </w:r>
      <w:r>
        <w:t xml:space="preserve"> The agenda item HR Contract was not addressed.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259B1" w14:textId="77777777" w:rsidR="0009611F" w:rsidRDefault="000961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FDAD" w14:textId="3334CD94" w:rsidR="008B6917" w:rsidRPr="008B6917" w:rsidRDefault="008B6917" w:rsidP="008B6917">
    <w:pPr>
      <w:tabs>
        <w:tab w:val="center" w:pos="4513"/>
        <w:tab w:val="right" w:pos="9026"/>
      </w:tabs>
      <w:spacing w:before="0" w:after="0"/>
      <w:rPr>
        <w:rFonts w:cs="Arial"/>
        <w:b/>
        <w:bCs/>
      </w:rPr>
    </w:pPr>
    <w:r w:rsidRPr="008B6917">
      <w:rPr>
        <w:rFonts w:cs="Arial"/>
      </w:rPr>
      <w:t>Document date</w:t>
    </w:r>
    <w:r>
      <w:rPr>
        <w:rFonts w:cs="Arial"/>
      </w:rPr>
      <w:t xml:space="preserve"> </w:t>
    </w:r>
    <w:r w:rsidR="00990130">
      <w:rPr>
        <w:rFonts w:cs="Arial"/>
      </w:rPr>
      <w:t>6</w:t>
    </w:r>
    <w:r w:rsidR="00990130" w:rsidRPr="00990130">
      <w:rPr>
        <w:rFonts w:cs="Arial"/>
        <w:vertAlign w:val="superscript"/>
      </w:rPr>
      <w:t>th</w:t>
    </w:r>
    <w:r w:rsidR="00990130">
      <w:rPr>
        <w:rFonts w:cs="Arial"/>
      </w:rPr>
      <w:t xml:space="preserve"> February</w:t>
    </w:r>
    <w:r w:rsidRPr="008B6917">
      <w:rPr>
        <w:rFonts w:cs="Arial"/>
      </w:rPr>
      <w:t xml:space="preserve"> 202</w:t>
    </w:r>
    <w:r w:rsidR="00990130">
      <w:rPr>
        <w:rFonts w:cs="Arial"/>
      </w:rPr>
      <w:t>4</w:t>
    </w:r>
    <w:r w:rsidRPr="008B6917">
      <w:rPr>
        <w:rFonts w:cs="Arial"/>
      </w:rPr>
      <w:t xml:space="preserve">   </w:t>
    </w:r>
    <w:r w:rsidRPr="008B6917">
      <w:rPr>
        <w:rFonts w:cs="Arial"/>
      </w:rPr>
      <w:tab/>
      <w:t xml:space="preserve">           Meeting date: </w:t>
    </w:r>
    <w:r w:rsidR="00990130">
      <w:rPr>
        <w:rFonts w:cs="Arial"/>
      </w:rPr>
      <w:t>5</w:t>
    </w:r>
    <w:r w:rsidR="00990130" w:rsidRPr="00990130">
      <w:rPr>
        <w:rFonts w:cs="Arial"/>
        <w:vertAlign w:val="superscript"/>
      </w:rPr>
      <w:t>th</w:t>
    </w:r>
    <w:r w:rsidR="00990130">
      <w:rPr>
        <w:rFonts w:cs="Arial"/>
      </w:rPr>
      <w:t xml:space="preserve"> February 2024</w:t>
    </w:r>
    <w:r w:rsidRPr="008B6917">
      <w:rPr>
        <w:rFonts w:cs="Arial"/>
      </w:rPr>
      <w:tab/>
      <w:t xml:space="preserve">Page </w:t>
    </w:r>
    <w:r w:rsidRPr="008B6917">
      <w:rPr>
        <w:rFonts w:cs="Arial"/>
        <w:b/>
        <w:bCs/>
      </w:rPr>
      <w:fldChar w:fldCharType="begin"/>
    </w:r>
    <w:r w:rsidRPr="008B6917">
      <w:rPr>
        <w:rFonts w:cs="Arial"/>
        <w:b/>
        <w:bCs/>
      </w:rPr>
      <w:instrText xml:space="preserve"> PAGE </w:instrText>
    </w:r>
    <w:r w:rsidRPr="008B6917">
      <w:rPr>
        <w:rFonts w:cs="Arial"/>
        <w:b/>
        <w:bCs/>
      </w:rPr>
      <w:fldChar w:fldCharType="separate"/>
    </w:r>
    <w:r w:rsidRPr="008B6917">
      <w:rPr>
        <w:rFonts w:cs="Arial"/>
        <w:b/>
        <w:bCs/>
      </w:rPr>
      <w:t>1</w:t>
    </w:r>
    <w:r w:rsidRPr="008B6917">
      <w:rPr>
        <w:rFonts w:cs="Arial"/>
        <w:b/>
        <w:bCs/>
      </w:rPr>
      <w:fldChar w:fldCharType="end"/>
    </w:r>
    <w:r w:rsidRPr="008B6917">
      <w:rPr>
        <w:rFonts w:cs="Arial"/>
      </w:rPr>
      <w:t xml:space="preserve"> of </w:t>
    </w:r>
    <w:r w:rsidRPr="008B6917">
      <w:rPr>
        <w:rFonts w:cs="Arial"/>
        <w:b/>
        <w:bCs/>
      </w:rPr>
      <w:fldChar w:fldCharType="begin"/>
    </w:r>
    <w:r w:rsidRPr="008B6917">
      <w:rPr>
        <w:rFonts w:cs="Arial"/>
        <w:b/>
        <w:bCs/>
      </w:rPr>
      <w:instrText xml:space="preserve"> NUMPAGES  </w:instrText>
    </w:r>
    <w:r w:rsidRPr="008B6917">
      <w:rPr>
        <w:rFonts w:cs="Arial"/>
        <w:b/>
        <w:bCs/>
      </w:rPr>
      <w:fldChar w:fldCharType="separate"/>
    </w:r>
    <w:r w:rsidRPr="008B6917">
      <w:rPr>
        <w:rFonts w:cs="Arial"/>
        <w:b/>
        <w:bCs/>
      </w:rPr>
      <w:t>4</w:t>
    </w:r>
    <w:r w:rsidRPr="008B6917">
      <w:rPr>
        <w:rFonts w:cs="Arial"/>
        <w:b/>
        <w:bCs/>
      </w:rPr>
      <w:fldChar w:fldCharType="end"/>
    </w:r>
  </w:p>
  <w:p w14:paraId="2808983C" w14:textId="77777777" w:rsidR="008B6917" w:rsidRPr="008B6917" w:rsidRDefault="008B6917" w:rsidP="008B6917">
    <w:pPr>
      <w:tabs>
        <w:tab w:val="center" w:pos="4513"/>
        <w:tab w:val="right" w:pos="9026"/>
      </w:tabs>
      <w:spacing w:before="0" w:after="0"/>
      <w:rPr>
        <w:rFonts w:cs="Arial"/>
      </w:rPr>
    </w:pPr>
  </w:p>
  <w:p w14:paraId="6CC50D16" w14:textId="77777777" w:rsidR="008B6917" w:rsidRPr="008B6917" w:rsidRDefault="008B6917" w:rsidP="008B6917">
    <w:pPr>
      <w:tabs>
        <w:tab w:val="center" w:pos="4513"/>
        <w:tab w:val="right" w:pos="9026"/>
      </w:tabs>
      <w:spacing w:before="0" w:after="0"/>
      <w:rPr>
        <w:rFonts w:cs="Arial"/>
      </w:rPr>
    </w:pPr>
    <w:r w:rsidRPr="008B6917">
      <w:rPr>
        <w:rFonts w:cs="Arial"/>
      </w:rPr>
      <w:t>Signed……………………………………….</w:t>
    </w:r>
    <w:r w:rsidRPr="008B6917">
      <w:rPr>
        <w:rFonts w:cs="Arial"/>
      </w:rPr>
      <w:tab/>
      <w:t xml:space="preserve"> </w:t>
    </w:r>
    <w:r w:rsidRPr="008B6917">
      <w:rPr>
        <w:rFonts w:cs="Arial"/>
      </w:rPr>
      <w:tab/>
      <w:t>Date………………………………</w:t>
    </w:r>
    <w:proofErr w:type="gramStart"/>
    <w:r w:rsidRPr="008B6917">
      <w:rPr>
        <w:rFonts w:cs="Arial"/>
      </w:rPr>
      <w:t>…..</w:t>
    </w:r>
    <w:proofErr w:type="gramEnd"/>
  </w:p>
  <w:p w14:paraId="113AFB03" w14:textId="77777777" w:rsidR="008B6917" w:rsidRDefault="008B69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C4C9" w14:textId="77777777" w:rsidR="0009611F" w:rsidRDefault="00096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9489A" w14:textId="77777777" w:rsidR="00103F20" w:rsidRDefault="00103F20" w:rsidP="008B6917">
      <w:pPr>
        <w:spacing w:before="0" w:after="0"/>
      </w:pPr>
      <w:r>
        <w:separator/>
      </w:r>
    </w:p>
  </w:footnote>
  <w:footnote w:type="continuationSeparator" w:id="0">
    <w:p w14:paraId="09D957B3" w14:textId="77777777" w:rsidR="00103F20" w:rsidRDefault="00103F20" w:rsidP="008B69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1988" w14:textId="2F1B96BC" w:rsidR="0009611F" w:rsidRDefault="0009611F">
    <w:pPr>
      <w:pStyle w:val="Header"/>
    </w:pPr>
    <w:r>
      <w:rPr>
        <w:noProof/>
      </w:rPr>
      <w:pict w14:anchorId="2B77D4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715938" o:spid="_x0000_s1026" type="#_x0000_t136" style="position:absolute;left:0;text-align:left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2C5C9" w14:textId="3A9F87CE" w:rsidR="008B6917" w:rsidRDefault="0009611F" w:rsidP="008B6917">
    <w:pPr>
      <w:pStyle w:val="Header"/>
      <w:jc w:val="center"/>
    </w:pPr>
    <w:r>
      <w:rPr>
        <w:noProof/>
      </w:rPr>
      <w:pict w14:anchorId="75FE5F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715939" o:spid="_x0000_s1027" type="#_x0000_t136" style="position:absolute;left:0;text-align:left;margin-left:0;margin-top:0;width:527pt;height:21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B6917" w:rsidRPr="00414C92">
      <w:rPr>
        <w:rFonts w:cs="Arial"/>
        <w:b/>
        <w:noProof/>
      </w:rPr>
      <w:drawing>
        <wp:inline distT="0" distB="0" distL="0" distR="0" wp14:anchorId="3A42FA3D" wp14:editId="3686C297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2CEB6" w14:textId="77777777" w:rsidR="008B6917" w:rsidRDefault="008B6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4B54F" w14:textId="6BE66C87" w:rsidR="0009611F" w:rsidRDefault="0009611F">
    <w:pPr>
      <w:pStyle w:val="Header"/>
    </w:pPr>
    <w:r>
      <w:rPr>
        <w:noProof/>
      </w:rPr>
      <w:pict w14:anchorId="7270C9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715937" o:spid="_x0000_s1025" type="#_x0000_t136" style="position:absolute;left:0;text-align:left;margin-left:0;margin-top:0;width:527pt;height:21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F5A7F"/>
    <w:multiLevelType w:val="hybridMultilevel"/>
    <w:tmpl w:val="2006CF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247"/>
    <w:multiLevelType w:val="hybridMultilevel"/>
    <w:tmpl w:val="EFF2A0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1695"/>
    <w:multiLevelType w:val="hybridMultilevel"/>
    <w:tmpl w:val="024EC4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DAD"/>
    <w:multiLevelType w:val="hybridMultilevel"/>
    <w:tmpl w:val="AFB2B430"/>
    <w:lvl w:ilvl="0" w:tplc="140688EA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4B3DF3"/>
    <w:multiLevelType w:val="hybridMultilevel"/>
    <w:tmpl w:val="91D06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9683B"/>
    <w:multiLevelType w:val="hybridMultilevel"/>
    <w:tmpl w:val="9A9E3F38"/>
    <w:lvl w:ilvl="0" w:tplc="F962F0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E77B6"/>
    <w:multiLevelType w:val="hybridMultilevel"/>
    <w:tmpl w:val="932A38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C75CF"/>
    <w:multiLevelType w:val="hybridMultilevel"/>
    <w:tmpl w:val="A510D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4101E"/>
    <w:multiLevelType w:val="hybridMultilevel"/>
    <w:tmpl w:val="05F4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71D3E"/>
    <w:multiLevelType w:val="hybridMultilevel"/>
    <w:tmpl w:val="60A293D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E093C"/>
    <w:multiLevelType w:val="hybridMultilevel"/>
    <w:tmpl w:val="E9864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9415B"/>
    <w:multiLevelType w:val="hybridMultilevel"/>
    <w:tmpl w:val="C152FDBE"/>
    <w:lvl w:ilvl="0" w:tplc="E9FADBB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60D0B"/>
    <w:multiLevelType w:val="hybridMultilevel"/>
    <w:tmpl w:val="0FC45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03DC"/>
    <w:multiLevelType w:val="hybridMultilevel"/>
    <w:tmpl w:val="84D2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97368"/>
    <w:multiLevelType w:val="hybridMultilevel"/>
    <w:tmpl w:val="BE8A345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9A64AA"/>
    <w:multiLevelType w:val="hybridMultilevel"/>
    <w:tmpl w:val="E0EA212E"/>
    <w:lvl w:ilvl="0" w:tplc="409872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647669">
    <w:abstractNumId w:val="12"/>
  </w:num>
  <w:num w:numId="2" w16cid:durableId="1970013403">
    <w:abstractNumId w:val="4"/>
  </w:num>
  <w:num w:numId="3" w16cid:durableId="87427162">
    <w:abstractNumId w:val="14"/>
  </w:num>
  <w:num w:numId="4" w16cid:durableId="554198811">
    <w:abstractNumId w:val="7"/>
  </w:num>
  <w:num w:numId="5" w16cid:durableId="873545556">
    <w:abstractNumId w:val="8"/>
  </w:num>
  <w:num w:numId="6" w16cid:durableId="787507363">
    <w:abstractNumId w:val="13"/>
  </w:num>
  <w:num w:numId="7" w16cid:durableId="1884291197">
    <w:abstractNumId w:val="5"/>
  </w:num>
  <w:num w:numId="8" w16cid:durableId="75515287">
    <w:abstractNumId w:val="3"/>
  </w:num>
  <w:num w:numId="9" w16cid:durableId="954361614">
    <w:abstractNumId w:val="6"/>
  </w:num>
  <w:num w:numId="10" w16cid:durableId="656112327">
    <w:abstractNumId w:val="2"/>
  </w:num>
  <w:num w:numId="11" w16cid:durableId="2023168295">
    <w:abstractNumId w:val="9"/>
  </w:num>
  <w:num w:numId="12" w16cid:durableId="102507365">
    <w:abstractNumId w:val="0"/>
  </w:num>
  <w:num w:numId="13" w16cid:durableId="2007053448">
    <w:abstractNumId w:val="1"/>
  </w:num>
  <w:num w:numId="14" w16cid:durableId="1732801856">
    <w:abstractNumId w:val="10"/>
  </w:num>
  <w:num w:numId="15" w16cid:durableId="2084836042">
    <w:abstractNumId w:val="11"/>
  </w:num>
  <w:num w:numId="16" w16cid:durableId="3084789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17"/>
    <w:rsid w:val="00022E79"/>
    <w:rsid w:val="000409B8"/>
    <w:rsid w:val="00091747"/>
    <w:rsid w:val="000946A2"/>
    <w:rsid w:val="0009611F"/>
    <w:rsid w:val="000C2D71"/>
    <w:rsid w:val="000E494A"/>
    <w:rsid w:val="000E656B"/>
    <w:rsid w:val="00103F20"/>
    <w:rsid w:val="00163BC3"/>
    <w:rsid w:val="00172543"/>
    <w:rsid w:val="001825A9"/>
    <w:rsid w:val="001933CE"/>
    <w:rsid w:val="001B1796"/>
    <w:rsid w:val="001C6B08"/>
    <w:rsid w:val="001C7C5C"/>
    <w:rsid w:val="001D1045"/>
    <w:rsid w:val="001E01D9"/>
    <w:rsid w:val="00222157"/>
    <w:rsid w:val="002336EB"/>
    <w:rsid w:val="00256863"/>
    <w:rsid w:val="0028559A"/>
    <w:rsid w:val="002D03F5"/>
    <w:rsid w:val="002D473C"/>
    <w:rsid w:val="00313AFC"/>
    <w:rsid w:val="00327479"/>
    <w:rsid w:val="003B79E7"/>
    <w:rsid w:val="003D135F"/>
    <w:rsid w:val="00430E17"/>
    <w:rsid w:val="00450DA9"/>
    <w:rsid w:val="004536D7"/>
    <w:rsid w:val="004568C8"/>
    <w:rsid w:val="004737BF"/>
    <w:rsid w:val="004A3965"/>
    <w:rsid w:val="004A7EBB"/>
    <w:rsid w:val="004C3678"/>
    <w:rsid w:val="005147E1"/>
    <w:rsid w:val="00520A97"/>
    <w:rsid w:val="00522B76"/>
    <w:rsid w:val="005530E9"/>
    <w:rsid w:val="00563E72"/>
    <w:rsid w:val="00595574"/>
    <w:rsid w:val="005C6601"/>
    <w:rsid w:val="006807EA"/>
    <w:rsid w:val="00685954"/>
    <w:rsid w:val="006A7EE5"/>
    <w:rsid w:val="006B732F"/>
    <w:rsid w:val="006D5671"/>
    <w:rsid w:val="006F1108"/>
    <w:rsid w:val="00714595"/>
    <w:rsid w:val="007235C5"/>
    <w:rsid w:val="00737C7C"/>
    <w:rsid w:val="007451E9"/>
    <w:rsid w:val="007A4B06"/>
    <w:rsid w:val="007E660B"/>
    <w:rsid w:val="00802184"/>
    <w:rsid w:val="008029A3"/>
    <w:rsid w:val="00854C72"/>
    <w:rsid w:val="00881EB8"/>
    <w:rsid w:val="008A6701"/>
    <w:rsid w:val="008B334A"/>
    <w:rsid w:val="008B4647"/>
    <w:rsid w:val="008B6917"/>
    <w:rsid w:val="008B7DD0"/>
    <w:rsid w:val="008D5809"/>
    <w:rsid w:val="00902C08"/>
    <w:rsid w:val="009105CE"/>
    <w:rsid w:val="00990130"/>
    <w:rsid w:val="009A691B"/>
    <w:rsid w:val="009B14B9"/>
    <w:rsid w:val="00A019CD"/>
    <w:rsid w:val="00A12748"/>
    <w:rsid w:val="00A41C64"/>
    <w:rsid w:val="00A600C6"/>
    <w:rsid w:val="00A718AC"/>
    <w:rsid w:val="00A8306C"/>
    <w:rsid w:val="00A9137F"/>
    <w:rsid w:val="00AB68A3"/>
    <w:rsid w:val="00AC510F"/>
    <w:rsid w:val="00AE339A"/>
    <w:rsid w:val="00AF202D"/>
    <w:rsid w:val="00B14D20"/>
    <w:rsid w:val="00B2032E"/>
    <w:rsid w:val="00B43A06"/>
    <w:rsid w:val="00BA2523"/>
    <w:rsid w:val="00BC5536"/>
    <w:rsid w:val="00BC7AB5"/>
    <w:rsid w:val="00BD7298"/>
    <w:rsid w:val="00BF655D"/>
    <w:rsid w:val="00C332B3"/>
    <w:rsid w:val="00C60935"/>
    <w:rsid w:val="00C6450B"/>
    <w:rsid w:val="00C70F66"/>
    <w:rsid w:val="00CC1B76"/>
    <w:rsid w:val="00D40245"/>
    <w:rsid w:val="00D53E08"/>
    <w:rsid w:val="00D60E66"/>
    <w:rsid w:val="00D742E6"/>
    <w:rsid w:val="00DA32E1"/>
    <w:rsid w:val="00DA7189"/>
    <w:rsid w:val="00DB3FD3"/>
    <w:rsid w:val="00DE1865"/>
    <w:rsid w:val="00E00AD2"/>
    <w:rsid w:val="00E1220C"/>
    <w:rsid w:val="00E175A0"/>
    <w:rsid w:val="00E25EBF"/>
    <w:rsid w:val="00E2644C"/>
    <w:rsid w:val="00E5324A"/>
    <w:rsid w:val="00E5516D"/>
    <w:rsid w:val="00E709FC"/>
    <w:rsid w:val="00E845DD"/>
    <w:rsid w:val="00EE01C5"/>
    <w:rsid w:val="00EE3BB8"/>
    <w:rsid w:val="00F14482"/>
    <w:rsid w:val="00F32D8D"/>
    <w:rsid w:val="00F8731D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10655"/>
  <w15:chartTrackingRefBased/>
  <w15:docId w15:val="{A4177823-5ACD-46F2-B06A-CC5ED499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D40245"/>
    <w:pPr>
      <w:keepNext/>
      <w:spacing w:before="240" w:after="60"/>
      <w:ind w:left="0" w:right="0"/>
      <w:outlineLvl w:val="0"/>
    </w:pPr>
    <w:rPr>
      <w:rFonts w:asciiTheme="minorHAnsi" w:eastAsia="Calibri" w:hAnsiTheme="minorHAnsi" w:cstheme="minorHAnsi"/>
      <w:b/>
      <w:bCs/>
      <w:kern w:val="3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D40245"/>
    <w:rPr>
      <w:rFonts w:eastAsia="Calibri" w:cstheme="minorHAnsi"/>
      <w:b/>
      <w:bCs/>
      <w:kern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8B691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B6917"/>
    <w:rPr>
      <w:rFonts w:ascii="Arial" w:hAnsi="Arial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691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B6917"/>
    <w:rPr>
      <w:rFonts w:ascii="Arial" w:hAnsi="Arial" w:cs="Times New Roman"/>
      <w:kern w:val="0"/>
      <w:szCs w:val="20"/>
      <w14:ligatures w14:val="none"/>
    </w:rPr>
  </w:style>
  <w:style w:type="character" w:styleId="Hyperlink">
    <w:name w:val="Hyperlink"/>
    <w:uiPriority w:val="99"/>
    <w:unhideWhenUsed/>
    <w:rsid w:val="00AC51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3F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451E9"/>
  </w:style>
  <w:style w:type="character" w:customStyle="1" w:styleId="font-avenir">
    <w:name w:val="font-avenir"/>
    <w:basedOn w:val="DefaultParagraphFont"/>
    <w:rsid w:val="007451E9"/>
  </w:style>
  <w:style w:type="paragraph" w:styleId="NormalWeb">
    <w:name w:val="Normal (Web)"/>
    <w:basedOn w:val="Normal"/>
    <w:uiPriority w:val="99"/>
    <w:unhideWhenUsed/>
    <w:rsid w:val="00F8731D"/>
    <w:pPr>
      <w:spacing w:before="100" w:beforeAutospacing="1" w:after="100" w:afterAutospacing="1"/>
      <w:ind w:left="0" w:right="0"/>
    </w:pPr>
    <w:rPr>
      <w:rFonts w:ascii="Calibri" w:hAnsi="Calibri" w:cs="Calibri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F8731D"/>
    <w:rPr>
      <w:b/>
      <w:bCs/>
    </w:rPr>
  </w:style>
  <w:style w:type="paragraph" w:customStyle="1" w:styleId="casetype">
    <w:name w:val="casetype"/>
    <w:basedOn w:val="Normal"/>
    <w:rsid w:val="005147E1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A691B"/>
    <w:pPr>
      <w:spacing w:after="0" w:line="240" w:lineRule="auto"/>
    </w:pPr>
    <w:rPr>
      <w:rFonts w:ascii="Arial" w:hAnsi="Arial" w:cs="Times New Roman"/>
      <w:kern w:val="0"/>
      <w:szCs w:val="2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3678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678"/>
    <w:rPr>
      <w:rFonts w:ascii="Arial" w:hAnsi="Arial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C3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FE08-6FC9-4190-A453-38E66254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4</cp:revision>
  <cp:lastPrinted>2024-06-11T12:18:00Z</cp:lastPrinted>
  <dcterms:created xsi:type="dcterms:W3CDTF">2024-02-28T14:54:00Z</dcterms:created>
  <dcterms:modified xsi:type="dcterms:W3CDTF">2024-06-14T10:28:00Z</dcterms:modified>
</cp:coreProperties>
</file>