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23BBB" w14:textId="60EE9BF4" w:rsidR="00BC1746" w:rsidRPr="00BC1746" w:rsidRDefault="00BC1746" w:rsidP="00BC1746">
      <w:pPr>
        <w:pStyle w:val="Default"/>
        <w:rPr>
          <w:rFonts w:ascii="Calibri" w:hAnsi="Calibri" w:cs="Calibri"/>
          <w:b/>
          <w:bCs/>
          <w:iCs/>
        </w:rPr>
      </w:pPr>
      <w:r w:rsidRPr="00BC1746">
        <w:rPr>
          <w:rFonts w:ascii="Calibri" w:hAnsi="Calibri" w:cs="Calibri"/>
          <w:b/>
          <w:bCs/>
          <w:iCs/>
        </w:rPr>
        <w:t>Report of the Clerk to Governance Committee 18</w:t>
      </w:r>
      <w:r w:rsidRPr="00BC1746">
        <w:rPr>
          <w:rFonts w:ascii="Calibri" w:hAnsi="Calibri" w:cs="Calibri"/>
          <w:b/>
          <w:bCs/>
          <w:iCs/>
          <w:vertAlign w:val="superscript"/>
        </w:rPr>
        <w:t>th</w:t>
      </w:r>
      <w:r w:rsidRPr="00BC1746">
        <w:rPr>
          <w:rFonts w:ascii="Calibri" w:hAnsi="Calibri" w:cs="Calibri"/>
          <w:b/>
          <w:bCs/>
          <w:iCs/>
        </w:rPr>
        <w:t xml:space="preserve"> November 2024</w:t>
      </w:r>
    </w:p>
    <w:p w14:paraId="3C757FC2" w14:textId="77777777" w:rsidR="00BC1746" w:rsidRPr="00BC1746" w:rsidRDefault="00BC1746" w:rsidP="00BC1746">
      <w:pPr>
        <w:pStyle w:val="Default"/>
        <w:rPr>
          <w:rFonts w:ascii="Calibri" w:hAnsi="Calibri" w:cs="Calibri"/>
          <w:b/>
          <w:bCs/>
          <w:iCs/>
        </w:rPr>
      </w:pPr>
    </w:p>
    <w:p w14:paraId="2AA744DE" w14:textId="63C2068B" w:rsidR="00BC1746" w:rsidRPr="00BC1746" w:rsidRDefault="00BC1746" w:rsidP="00BC1746">
      <w:pPr>
        <w:pStyle w:val="Default"/>
        <w:rPr>
          <w:rFonts w:ascii="Calibri" w:hAnsi="Calibri" w:cs="Calibri"/>
          <w:b/>
          <w:bCs/>
          <w:iCs/>
        </w:rPr>
      </w:pPr>
      <w:r w:rsidRPr="00BC1746">
        <w:rPr>
          <w:rFonts w:ascii="Calibri" w:hAnsi="Calibri" w:cs="Calibri"/>
          <w:b/>
          <w:bCs/>
          <w:iCs/>
        </w:rPr>
        <w:t>Health and Safety expenditure</w:t>
      </w:r>
      <w:r w:rsidR="00FB00E9">
        <w:rPr>
          <w:rFonts w:ascii="Calibri" w:hAnsi="Calibri" w:cs="Calibri"/>
          <w:b/>
          <w:bCs/>
          <w:iCs/>
        </w:rPr>
        <w:t xml:space="preserve"> 2005</w:t>
      </w:r>
    </w:p>
    <w:p w14:paraId="476F216E" w14:textId="77777777" w:rsidR="00BC1746" w:rsidRPr="00BC1746" w:rsidRDefault="00BC1746" w:rsidP="00BC1746">
      <w:pPr>
        <w:pStyle w:val="Default"/>
        <w:rPr>
          <w:rFonts w:ascii="Calibri" w:hAnsi="Calibri" w:cs="Calibri"/>
          <w:iCs/>
        </w:rPr>
      </w:pPr>
    </w:p>
    <w:p w14:paraId="7FD7BC6D" w14:textId="09A3E24A" w:rsidR="00BC1746" w:rsidRPr="00BC1746" w:rsidRDefault="00BC1746" w:rsidP="00BC1746">
      <w:pPr>
        <w:pStyle w:val="Default"/>
        <w:rPr>
          <w:rFonts w:ascii="Calibri" w:hAnsi="Calibri" w:cs="Calibri"/>
          <w:iCs/>
        </w:rPr>
      </w:pPr>
      <w:r w:rsidRPr="00BC1746">
        <w:rPr>
          <w:rFonts w:ascii="Calibri" w:hAnsi="Calibri" w:cs="Calibri"/>
          <w:iCs/>
        </w:rPr>
        <w:t xml:space="preserve">At the Health and Safety inspection at Bracken Hall Countryside Centre by Work Nest in January 2024 the Council was advised that hot water for handwashing was required in the toilets. This work is required under the </w:t>
      </w:r>
      <w:r w:rsidRPr="00BC1746">
        <w:rPr>
          <w:rFonts w:ascii="Calibri" w:hAnsi="Calibri" w:cs="Calibri"/>
          <w:iCs/>
        </w:rPr>
        <w:t>Health and Safety at Work Act S21 ss2 (c)</w:t>
      </w:r>
      <w:r w:rsidRPr="00BC1746">
        <w:rPr>
          <w:rFonts w:ascii="Calibri" w:hAnsi="Calibri" w:cs="Calibri"/>
          <w:iCs/>
        </w:rPr>
        <w:t xml:space="preserve"> ie. “…</w:t>
      </w:r>
      <w:r w:rsidRPr="00BC1746">
        <w:rPr>
          <w:rFonts w:ascii="Calibri" w:hAnsi="Calibri" w:cs="Calibri"/>
          <w:iCs/>
        </w:rPr>
        <w:t>.</w:t>
      </w:r>
      <w:r w:rsidRPr="00BC1746">
        <w:rPr>
          <w:rFonts w:ascii="Calibri" w:hAnsi="Calibri" w:cs="Calibri"/>
        </w:rPr>
        <w:t>Washing facilities should have running hot and cold or warm water, soap and clean towels or other means of cleaning or drying</w:t>
      </w:r>
      <w:r w:rsidRPr="00BC1746">
        <w:rPr>
          <w:rFonts w:ascii="Calibri" w:hAnsi="Calibri" w:cs="Calibri"/>
        </w:rPr>
        <w:t>…”</w:t>
      </w:r>
    </w:p>
    <w:p w14:paraId="14C38684" w14:textId="77777777" w:rsidR="00BC1746" w:rsidRPr="00BC1746" w:rsidRDefault="00BC1746" w:rsidP="00BC1746">
      <w:pPr>
        <w:pStyle w:val="Default"/>
        <w:rPr>
          <w:rFonts w:ascii="Calibri" w:hAnsi="Calibri" w:cs="Calibri"/>
          <w:iCs/>
        </w:rPr>
      </w:pPr>
    </w:p>
    <w:p w14:paraId="19AE8E8F" w14:textId="77777777" w:rsidR="00BC1746" w:rsidRPr="00BC1746" w:rsidRDefault="00BC1746" w:rsidP="00BC1746">
      <w:pPr>
        <w:pStyle w:val="Default"/>
        <w:rPr>
          <w:rFonts w:ascii="Calibri" w:hAnsi="Calibri" w:cs="Calibri"/>
          <w:iCs/>
        </w:rPr>
      </w:pPr>
      <w:r w:rsidRPr="00BC1746">
        <w:rPr>
          <w:rFonts w:ascii="Calibri" w:hAnsi="Calibri" w:cs="Calibri"/>
          <w:iCs/>
        </w:rPr>
        <w:t>A quote was obtained and the work to put hot water in the Accessible toilet is £829.50.</w:t>
      </w:r>
    </w:p>
    <w:p w14:paraId="0F20BEE2" w14:textId="046B0BC1" w:rsidR="00BC1746" w:rsidRPr="00BC1746" w:rsidRDefault="00BC1746" w:rsidP="00BC1746">
      <w:pPr>
        <w:pStyle w:val="Default"/>
        <w:rPr>
          <w:rFonts w:ascii="Calibri" w:hAnsi="Calibri" w:cs="Calibri"/>
          <w:iCs/>
        </w:rPr>
      </w:pPr>
      <w:r w:rsidRPr="00BC1746">
        <w:rPr>
          <w:rFonts w:ascii="Calibri" w:hAnsi="Calibri" w:cs="Calibri"/>
          <w:iCs/>
        </w:rPr>
        <w:t xml:space="preserve"> </w:t>
      </w:r>
    </w:p>
    <w:p w14:paraId="3EECCAD0" w14:textId="77777777" w:rsidR="00BC1746" w:rsidRPr="00BC1746" w:rsidRDefault="00BC1746" w:rsidP="00BC1746">
      <w:pPr>
        <w:pStyle w:val="Default"/>
        <w:rPr>
          <w:rFonts w:ascii="Calibri" w:hAnsi="Calibri" w:cs="Calibri"/>
          <w:iCs/>
        </w:rPr>
      </w:pPr>
      <w:r w:rsidRPr="00BC1746">
        <w:rPr>
          <w:rFonts w:ascii="Calibri" w:hAnsi="Calibri" w:cs="Calibri"/>
          <w:iCs/>
        </w:rPr>
        <w:t>There is pressure on the BHCC delegated budget as there are other health and safety electrical works required, however with the addition of £500 from the Governance Health and Safety budget then this work can be afforded.</w:t>
      </w:r>
    </w:p>
    <w:p w14:paraId="737CD9B9" w14:textId="77777777" w:rsidR="00BC1746" w:rsidRPr="00BC1746" w:rsidRDefault="00BC1746" w:rsidP="00BC1746">
      <w:pPr>
        <w:pStyle w:val="Default"/>
        <w:rPr>
          <w:rFonts w:ascii="Calibri" w:hAnsi="Calibri" w:cs="Calibri"/>
          <w:iCs/>
        </w:rPr>
      </w:pPr>
    </w:p>
    <w:p w14:paraId="21A1F2D0" w14:textId="77777777" w:rsidR="00E845DD" w:rsidRDefault="00E845DD"/>
    <w:sectPr w:rsidR="00E845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746"/>
    <w:rsid w:val="00187FD3"/>
    <w:rsid w:val="001C6B08"/>
    <w:rsid w:val="00520A97"/>
    <w:rsid w:val="00522B76"/>
    <w:rsid w:val="005C6601"/>
    <w:rsid w:val="00685954"/>
    <w:rsid w:val="00A718AC"/>
    <w:rsid w:val="00BC1746"/>
    <w:rsid w:val="00BD7298"/>
    <w:rsid w:val="00E845DD"/>
    <w:rsid w:val="00EE5536"/>
    <w:rsid w:val="00FB00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9A5EF"/>
  <w15:chartTrackingRefBased/>
  <w15:docId w15:val="{4D82D908-FDAA-42BB-8F10-073B57705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B08"/>
    <w:pPr>
      <w:spacing w:before="120" w:after="120" w:line="240" w:lineRule="auto"/>
      <w:ind w:left="284" w:right="284"/>
    </w:pPr>
    <w:rPr>
      <w:rFonts w:ascii="Arial" w:hAnsi="Arial" w:cs="Times New Roman"/>
      <w:kern w:val="0"/>
      <w:szCs w:val="20"/>
      <w14:ligatures w14:val="none"/>
    </w:rPr>
  </w:style>
  <w:style w:type="paragraph" w:styleId="Heading1">
    <w:name w:val="heading 1"/>
    <w:basedOn w:val="Normal"/>
    <w:next w:val="Normal"/>
    <w:link w:val="Heading1Char"/>
    <w:autoRedefine/>
    <w:qFormat/>
    <w:rsid w:val="00685954"/>
    <w:pPr>
      <w:keepNext/>
      <w:spacing w:before="240" w:after="60"/>
      <w:ind w:left="0" w:right="0"/>
      <w:outlineLvl w:val="0"/>
    </w:pPr>
    <w:rPr>
      <w:rFonts w:eastAsiaTheme="majorEastAsia" w:cstheme="majorBidi"/>
      <w:b/>
      <w:bCs/>
      <w:kern w:val="32"/>
      <w:sz w:val="24"/>
      <w:szCs w:val="32"/>
    </w:rPr>
  </w:style>
  <w:style w:type="paragraph" w:styleId="Heading2">
    <w:name w:val="heading 2"/>
    <w:basedOn w:val="Normal"/>
    <w:next w:val="Normal"/>
    <w:link w:val="Heading2Char"/>
    <w:autoRedefine/>
    <w:uiPriority w:val="9"/>
    <w:unhideWhenUsed/>
    <w:qFormat/>
    <w:rsid w:val="005C6601"/>
    <w:pPr>
      <w:keepNext/>
      <w:keepLines/>
      <w:spacing w:before="40" w:after="0" w:line="259" w:lineRule="auto"/>
      <w:ind w:left="0" w:right="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BC174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174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C174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C174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C174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C1746"/>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C1746"/>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qFormat/>
    <w:rsid w:val="00522B76"/>
    <w:pPr>
      <w:spacing w:after="60"/>
      <w:outlineLvl w:val="1"/>
    </w:pPr>
    <w:rPr>
      <w:rFonts w:eastAsiaTheme="majorEastAsia" w:cstheme="majorBidi"/>
      <w:b/>
      <w:szCs w:val="24"/>
    </w:rPr>
  </w:style>
  <w:style w:type="character" w:customStyle="1" w:styleId="SubtitleChar">
    <w:name w:val="Subtitle Char"/>
    <w:basedOn w:val="DefaultParagraphFont"/>
    <w:link w:val="Subtitle"/>
    <w:rsid w:val="00522B76"/>
    <w:rPr>
      <w:rFonts w:ascii="Arial" w:eastAsiaTheme="majorEastAsia" w:hAnsi="Arial" w:cstheme="majorBidi"/>
      <w:b/>
      <w:szCs w:val="24"/>
    </w:rPr>
  </w:style>
  <w:style w:type="paragraph" w:styleId="Title">
    <w:name w:val="Title"/>
    <w:basedOn w:val="Normal"/>
    <w:next w:val="Normal"/>
    <w:link w:val="TitleChar"/>
    <w:autoRedefine/>
    <w:qFormat/>
    <w:rsid w:val="00522B76"/>
    <w:pPr>
      <w:spacing w:before="240" w:after="60"/>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rsid w:val="00522B76"/>
    <w:rPr>
      <w:rFonts w:ascii="Arial" w:eastAsiaTheme="majorEastAsia" w:hAnsi="Arial" w:cstheme="majorBidi"/>
      <w:b/>
      <w:bCs/>
      <w:kern w:val="28"/>
      <w:sz w:val="28"/>
      <w:szCs w:val="32"/>
    </w:rPr>
  </w:style>
  <w:style w:type="character" w:customStyle="1" w:styleId="Heading1Char">
    <w:name w:val="Heading 1 Char"/>
    <w:basedOn w:val="DefaultParagraphFont"/>
    <w:link w:val="Heading1"/>
    <w:rsid w:val="00685954"/>
    <w:rPr>
      <w:rFonts w:ascii="Arial" w:eastAsiaTheme="majorEastAsia" w:hAnsi="Arial" w:cstheme="majorBidi"/>
      <w:b/>
      <w:bCs/>
      <w:kern w:val="32"/>
      <w:sz w:val="24"/>
      <w:szCs w:val="32"/>
    </w:rPr>
  </w:style>
  <w:style w:type="character" w:customStyle="1" w:styleId="Heading2Char">
    <w:name w:val="Heading 2 Char"/>
    <w:basedOn w:val="DefaultParagraphFont"/>
    <w:link w:val="Heading2"/>
    <w:uiPriority w:val="9"/>
    <w:rsid w:val="005C6601"/>
    <w:rPr>
      <w:rFonts w:ascii="Arial" w:eastAsiaTheme="majorEastAsia" w:hAnsi="Arial" w:cstheme="majorBidi"/>
      <w:b/>
      <w:sz w:val="24"/>
      <w:szCs w:val="26"/>
    </w:rPr>
  </w:style>
  <w:style w:type="character" w:customStyle="1" w:styleId="Heading3Char">
    <w:name w:val="Heading 3 Char"/>
    <w:basedOn w:val="DefaultParagraphFont"/>
    <w:link w:val="Heading3"/>
    <w:uiPriority w:val="9"/>
    <w:semiHidden/>
    <w:rsid w:val="00BC1746"/>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BC1746"/>
    <w:rPr>
      <w:rFonts w:eastAsiaTheme="majorEastAsia" w:cstheme="majorBidi"/>
      <w:i/>
      <w:iCs/>
      <w:color w:val="0F4761" w:themeColor="accent1" w:themeShade="BF"/>
      <w:kern w:val="0"/>
      <w:szCs w:val="20"/>
      <w14:ligatures w14:val="none"/>
    </w:rPr>
  </w:style>
  <w:style w:type="character" w:customStyle="1" w:styleId="Heading5Char">
    <w:name w:val="Heading 5 Char"/>
    <w:basedOn w:val="DefaultParagraphFont"/>
    <w:link w:val="Heading5"/>
    <w:uiPriority w:val="9"/>
    <w:semiHidden/>
    <w:rsid w:val="00BC1746"/>
    <w:rPr>
      <w:rFonts w:eastAsiaTheme="majorEastAsia" w:cstheme="majorBidi"/>
      <w:color w:val="0F4761" w:themeColor="accent1" w:themeShade="BF"/>
      <w:kern w:val="0"/>
      <w:szCs w:val="20"/>
      <w14:ligatures w14:val="none"/>
    </w:rPr>
  </w:style>
  <w:style w:type="character" w:customStyle="1" w:styleId="Heading6Char">
    <w:name w:val="Heading 6 Char"/>
    <w:basedOn w:val="DefaultParagraphFont"/>
    <w:link w:val="Heading6"/>
    <w:uiPriority w:val="9"/>
    <w:semiHidden/>
    <w:rsid w:val="00BC1746"/>
    <w:rPr>
      <w:rFonts w:eastAsiaTheme="majorEastAsia" w:cstheme="majorBidi"/>
      <w:i/>
      <w:iCs/>
      <w:color w:val="595959" w:themeColor="text1" w:themeTint="A6"/>
      <w:kern w:val="0"/>
      <w:szCs w:val="20"/>
      <w14:ligatures w14:val="none"/>
    </w:rPr>
  </w:style>
  <w:style w:type="character" w:customStyle="1" w:styleId="Heading7Char">
    <w:name w:val="Heading 7 Char"/>
    <w:basedOn w:val="DefaultParagraphFont"/>
    <w:link w:val="Heading7"/>
    <w:uiPriority w:val="9"/>
    <w:semiHidden/>
    <w:rsid w:val="00BC1746"/>
    <w:rPr>
      <w:rFonts w:eastAsiaTheme="majorEastAsia" w:cstheme="majorBidi"/>
      <w:color w:val="595959" w:themeColor="text1" w:themeTint="A6"/>
      <w:kern w:val="0"/>
      <w:szCs w:val="20"/>
      <w14:ligatures w14:val="none"/>
    </w:rPr>
  </w:style>
  <w:style w:type="character" w:customStyle="1" w:styleId="Heading8Char">
    <w:name w:val="Heading 8 Char"/>
    <w:basedOn w:val="DefaultParagraphFont"/>
    <w:link w:val="Heading8"/>
    <w:uiPriority w:val="9"/>
    <w:semiHidden/>
    <w:rsid w:val="00BC1746"/>
    <w:rPr>
      <w:rFonts w:eastAsiaTheme="majorEastAsia" w:cstheme="majorBidi"/>
      <w:i/>
      <w:iCs/>
      <w:color w:val="272727" w:themeColor="text1" w:themeTint="D8"/>
      <w:kern w:val="0"/>
      <w:szCs w:val="20"/>
      <w14:ligatures w14:val="none"/>
    </w:rPr>
  </w:style>
  <w:style w:type="character" w:customStyle="1" w:styleId="Heading9Char">
    <w:name w:val="Heading 9 Char"/>
    <w:basedOn w:val="DefaultParagraphFont"/>
    <w:link w:val="Heading9"/>
    <w:uiPriority w:val="9"/>
    <w:semiHidden/>
    <w:rsid w:val="00BC1746"/>
    <w:rPr>
      <w:rFonts w:eastAsiaTheme="majorEastAsia" w:cstheme="majorBidi"/>
      <w:color w:val="272727" w:themeColor="text1" w:themeTint="D8"/>
      <w:kern w:val="0"/>
      <w:szCs w:val="20"/>
      <w14:ligatures w14:val="none"/>
    </w:rPr>
  </w:style>
  <w:style w:type="paragraph" w:styleId="Quote">
    <w:name w:val="Quote"/>
    <w:basedOn w:val="Normal"/>
    <w:next w:val="Normal"/>
    <w:link w:val="QuoteChar"/>
    <w:uiPriority w:val="29"/>
    <w:qFormat/>
    <w:rsid w:val="00BC174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1746"/>
    <w:rPr>
      <w:rFonts w:ascii="Arial" w:hAnsi="Arial" w:cs="Times New Roman"/>
      <w:i/>
      <w:iCs/>
      <w:color w:val="404040" w:themeColor="text1" w:themeTint="BF"/>
      <w:kern w:val="0"/>
      <w:szCs w:val="20"/>
      <w14:ligatures w14:val="none"/>
    </w:rPr>
  </w:style>
  <w:style w:type="paragraph" w:styleId="ListParagraph">
    <w:name w:val="List Paragraph"/>
    <w:basedOn w:val="Normal"/>
    <w:uiPriority w:val="34"/>
    <w:qFormat/>
    <w:rsid w:val="00BC1746"/>
    <w:pPr>
      <w:ind w:left="720"/>
      <w:contextualSpacing/>
    </w:pPr>
  </w:style>
  <w:style w:type="character" w:styleId="IntenseEmphasis">
    <w:name w:val="Intense Emphasis"/>
    <w:basedOn w:val="DefaultParagraphFont"/>
    <w:uiPriority w:val="21"/>
    <w:qFormat/>
    <w:rsid w:val="00BC1746"/>
    <w:rPr>
      <w:i/>
      <w:iCs/>
      <w:color w:val="0F4761" w:themeColor="accent1" w:themeShade="BF"/>
    </w:rPr>
  </w:style>
  <w:style w:type="paragraph" w:styleId="IntenseQuote">
    <w:name w:val="Intense Quote"/>
    <w:basedOn w:val="Normal"/>
    <w:next w:val="Normal"/>
    <w:link w:val="IntenseQuoteChar"/>
    <w:uiPriority w:val="30"/>
    <w:qFormat/>
    <w:rsid w:val="00BC17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1746"/>
    <w:rPr>
      <w:rFonts w:ascii="Arial" w:hAnsi="Arial" w:cs="Times New Roman"/>
      <w:i/>
      <w:iCs/>
      <w:color w:val="0F4761" w:themeColor="accent1" w:themeShade="BF"/>
      <w:kern w:val="0"/>
      <w:szCs w:val="20"/>
      <w14:ligatures w14:val="none"/>
    </w:rPr>
  </w:style>
  <w:style w:type="character" w:styleId="IntenseReference">
    <w:name w:val="Intense Reference"/>
    <w:basedOn w:val="DefaultParagraphFont"/>
    <w:uiPriority w:val="32"/>
    <w:qFormat/>
    <w:rsid w:val="00BC1746"/>
    <w:rPr>
      <w:b/>
      <w:bCs/>
      <w:smallCaps/>
      <w:color w:val="0F4761" w:themeColor="accent1" w:themeShade="BF"/>
      <w:spacing w:val="5"/>
    </w:rPr>
  </w:style>
  <w:style w:type="paragraph" w:customStyle="1" w:styleId="Default">
    <w:name w:val="Default"/>
    <w:rsid w:val="00BC1746"/>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 Baildon TC</dc:creator>
  <cp:keywords/>
  <dc:description/>
  <cp:lastModifiedBy>Clerk - Baildon TC</cp:lastModifiedBy>
  <cp:revision>2</cp:revision>
  <dcterms:created xsi:type="dcterms:W3CDTF">2024-11-11T09:31:00Z</dcterms:created>
  <dcterms:modified xsi:type="dcterms:W3CDTF">2024-11-11T09:47:00Z</dcterms:modified>
</cp:coreProperties>
</file>