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5839" w14:textId="4C5857AF" w:rsidR="008B6917" w:rsidRPr="007451E9" w:rsidRDefault="006D5671" w:rsidP="008B6917">
      <w:pPr>
        <w:spacing w:before="240" w:after="60"/>
        <w:ind w:left="0" w:right="0"/>
        <w:jc w:val="center"/>
        <w:outlineLvl w:val="0"/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</w:pPr>
      <w:r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DRAFT </w:t>
      </w:r>
      <w:r w:rsidR="008B6917"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Minutes of the </w:t>
      </w:r>
      <w:r w:rsidR="00BC7AB5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Extraordinary </w:t>
      </w:r>
      <w:r w:rsidR="00737C7C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Staffing </w:t>
      </w:r>
      <w:r w:rsidR="00D40245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>Sub Committee</w:t>
      </w:r>
      <w:r w:rsidR="008B6917"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 </w:t>
      </w:r>
      <w:r w:rsidR="006A7EE5"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on </w:t>
      </w:r>
      <w:r w:rsidR="004737BF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>11</w:t>
      </w:r>
      <w:r w:rsidR="004737BF" w:rsidRPr="004737BF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vertAlign w:val="superscript"/>
          <w:lang w:eastAsia="en-GB"/>
        </w:rPr>
        <w:t>th</w:t>
      </w:r>
      <w:r w:rsidR="004737BF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 September</w:t>
      </w:r>
      <w:r w:rsidR="006A7EE5"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 2023 </w:t>
      </w:r>
      <w:r w:rsidR="008B6917" w:rsidRPr="007451E9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 xml:space="preserve">at </w:t>
      </w:r>
      <w:r w:rsidR="004737BF">
        <w:rPr>
          <w:rFonts w:asciiTheme="minorHAnsi" w:eastAsia="Times New Roman" w:hAnsiTheme="minorHAnsi" w:cstheme="minorHAnsi"/>
          <w:b/>
          <w:bCs/>
          <w:kern w:val="28"/>
          <w:szCs w:val="22"/>
          <w:u w:val="single"/>
          <w:lang w:eastAsia="en-GB"/>
        </w:rPr>
        <w:t>5.30om</w:t>
      </w:r>
    </w:p>
    <w:p w14:paraId="44ECE182" w14:textId="17B6AA0D" w:rsidR="007A4B06" w:rsidRPr="007451E9" w:rsidRDefault="008B6917" w:rsidP="007A4B06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  <w:lang w:eastAsia="en-GB"/>
        </w:rPr>
      </w:pPr>
      <w:r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Present:</w:t>
      </w:r>
      <w:r w:rsidRPr="007451E9">
        <w:rPr>
          <w:rFonts w:asciiTheme="minorHAnsi" w:hAnsiTheme="minorHAnsi" w:cstheme="minorHAnsi"/>
          <w:szCs w:val="22"/>
          <w:lang w:eastAsia="en-GB"/>
        </w:rPr>
        <w:t xml:space="preserve"> Cllrs Gill Dixon, </w:t>
      </w:r>
      <w:r w:rsidR="004737BF">
        <w:rPr>
          <w:rFonts w:asciiTheme="minorHAnsi" w:hAnsiTheme="minorHAnsi" w:cstheme="minorHAnsi"/>
          <w:szCs w:val="22"/>
          <w:lang w:eastAsia="en-GB"/>
        </w:rPr>
        <w:t xml:space="preserve">Cllr </w:t>
      </w:r>
      <w:r w:rsidR="006A7EE5" w:rsidRPr="007451E9">
        <w:rPr>
          <w:rFonts w:asciiTheme="minorHAnsi" w:hAnsiTheme="minorHAnsi" w:cstheme="minorHAnsi"/>
          <w:szCs w:val="22"/>
          <w:lang w:eastAsia="en-GB"/>
        </w:rPr>
        <w:t>John Turner</w:t>
      </w:r>
      <w:r w:rsidR="004737BF">
        <w:rPr>
          <w:rFonts w:asciiTheme="minorHAnsi" w:hAnsiTheme="minorHAnsi" w:cstheme="minorHAnsi"/>
          <w:szCs w:val="22"/>
          <w:lang w:eastAsia="en-GB"/>
        </w:rPr>
        <w:t>, Cllr Paul Sharkey</w:t>
      </w:r>
    </w:p>
    <w:p w14:paraId="6010D281" w14:textId="6158D8CC" w:rsidR="007A4B06" w:rsidRDefault="00D40245" w:rsidP="007A4B06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b/>
          <w:bCs/>
          <w:kern w:val="32"/>
          <w:szCs w:val="22"/>
        </w:rPr>
        <w:t>SSC</w:t>
      </w:r>
      <w:r w:rsidR="008B6917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2324/</w:t>
      </w:r>
      <w:r w:rsidR="004737BF">
        <w:rPr>
          <w:rFonts w:asciiTheme="minorHAnsi" w:eastAsia="Calibri" w:hAnsiTheme="minorHAnsi" w:cstheme="minorHAnsi"/>
          <w:b/>
          <w:bCs/>
          <w:kern w:val="32"/>
          <w:szCs w:val="22"/>
        </w:rPr>
        <w:t>32</w:t>
      </w:r>
      <w:r w:rsidR="008B6917" w:rsidRPr="007451E9">
        <w:rPr>
          <w:rFonts w:asciiTheme="minorHAnsi" w:eastAsia="Calibri" w:hAnsiTheme="minorHAnsi" w:cstheme="minorHAnsi"/>
          <w:kern w:val="32"/>
          <w:szCs w:val="22"/>
        </w:rPr>
        <w:t xml:space="preserve"> </w:t>
      </w:r>
      <w:r w:rsidR="008B6917" w:rsidRPr="007451E9">
        <w:rPr>
          <w:rFonts w:asciiTheme="minorHAnsi" w:eastAsia="Calibri" w:hAnsiTheme="minorHAnsi" w:cstheme="minorHAnsi"/>
          <w:kern w:val="32"/>
          <w:szCs w:val="22"/>
        </w:rPr>
        <w:tab/>
      </w:r>
      <w:r w:rsidR="006A7EE5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Chair’s Opening Remarks</w:t>
      </w:r>
    </w:p>
    <w:p w14:paraId="7E6FA12F" w14:textId="77777777" w:rsidR="004737BF" w:rsidRPr="004737BF" w:rsidRDefault="004737BF" w:rsidP="007A4B06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Cs w:val="22"/>
        </w:rPr>
      </w:pPr>
      <w:r w:rsidRPr="004737BF">
        <w:rPr>
          <w:rFonts w:asciiTheme="minorHAnsi" w:eastAsia="Calibri" w:hAnsiTheme="minorHAnsi" w:cstheme="minorHAnsi"/>
          <w:kern w:val="32"/>
          <w:szCs w:val="22"/>
        </w:rPr>
        <w:t>None</w:t>
      </w:r>
    </w:p>
    <w:p w14:paraId="27B0DC50" w14:textId="24B7E3B3" w:rsidR="007A4B06" w:rsidRPr="007451E9" w:rsidRDefault="00D40245" w:rsidP="007A4B06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b/>
          <w:bCs/>
          <w:kern w:val="32"/>
          <w:szCs w:val="22"/>
        </w:rPr>
        <w:t>SS</w:t>
      </w:r>
      <w:r w:rsidR="008B6917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C2324/</w:t>
      </w:r>
      <w:r w:rsidR="004737BF">
        <w:rPr>
          <w:rFonts w:asciiTheme="minorHAnsi" w:eastAsia="Calibri" w:hAnsiTheme="minorHAnsi" w:cstheme="minorHAnsi"/>
          <w:b/>
          <w:bCs/>
          <w:kern w:val="32"/>
          <w:szCs w:val="22"/>
        </w:rPr>
        <w:t>33</w:t>
      </w:r>
      <w:r w:rsidR="008B6917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ab/>
      </w:r>
      <w:r w:rsidR="006A7EE5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Approve Reasons for Absence</w:t>
      </w:r>
    </w:p>
    <w:p w14:paraId="0629BFC1" w14:textId="44FAEB63" w:rsidR="001E01D9" w:rsidRPr="007451E9" w:rsidRDefault="004737BF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kern w:val="32"/>
          <w:szCs w:val="22"/>
        </w:rPr>
        <w:t xml:space="preserve">Cllr Gill Jennison </w:t>
      </w:r>
      <w:r w:rsidR="001825A9">
        <w:rPr>
          <w:rFonts w:asciiTheme="minorHAnsi" w:eastAsia="Calibri" w:hAnsiTheme="minorHAnsi" w:cstheme="minorHAnsi"/>
          <w:kern w:val="32"/>
          <w:szCs w:val="22"/>
        </w:rPr>
        <w:t>absence ap</w:t>
      </w:r>
      <w:r>
        <w:rPr>
          <w:rFonts w:asciiTheme="minorHAnsi" w:eastAsia="Calibri" w:hAnsiTheme="minorHAnsi" w:cstheme="minorHAnsi"/>
          <w:kern w:val="32"/>
          <w:szCs w:val="22"/>
        </w:rPr>
        <w:t>proved unanimously</w:t>
      </w:r>
    </w:p>
    <w:p w14:paraId="68A0FDCE" w14:textId="5F55B4B9" w:rsidR="001E01D9" w:rsidRPr="007451E9" w:rsidRDefault="00D40245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SS</w:t>
      </w:r>
      <w:r w:rsidR="006A7EE5" w:rsidRPr="007451E9">
        <w:rPr>
          <w:rFonts w:asciiTheme="minorHAnsi" w:hAnsiTheme="minorHAnsi" w:cstheme="minorHAnsi"/>
          <w:b/>
          <w:bCs/>
          <w:szCs w:val="22"/>
        </w:rPr>
        <w:t>C2324/</w:t>
      </w:r>
      <w:r w:rsidR="004737BF">
        <w:rPr>
          <w:rFonts w:asciiTheme="minorHAnsi" w:hAnsiTheme="minorHAnsi" w:cstheme="minorHAnsi"/>
          <w:b/>
          <w:bCs/>
          <w:szCs w:val="22"/>
        </w:rPr>
        <w:t>34</w:t>
      </w:r>
      <w:r w:rsidR="005530E9" w:rsidRPr="007451E9">
        <w:rPr>
          <w:rFonts w:asciiTheme="minorHAnsi" w:hAnsiTheme="minorHAnsi" w:cstheme="minorHAnsi"/>
          <w:b/>
          <w:bCs/>
          <w:szCs w:val="22"/>
        </w:rPr>
        <w:t xml:space="preserve"> </w:t>
      </w:r>
      <w:r w:rsidR="008B6917" w:rsidRPr="007451E9">
        <w:rPr>
          <w:rFonts w:asciiTheme="minorHAnsi" w:hAnsiTheme="minorHAnsi" w:cstheme="minorHAnsi"/>
          <w:b/>
          <w:bCs/>
          <w:szCs w:val="22"/>
        </w:rPr>
        <w:t>D</w:t>
      </w:r>
      <w:r w:rsidR="006A7EE5" w:rsidRPr="007451E9">
        <w:rPr>
          <w:rFonts w:asciiTheme="minorHAnsi" w:hAnsiTheme="minorHAnsi" w:cstheme="minorHAnsi"/>
          <w:b/>
          <w:bCs/>
          <w:szCs w:val="22"/>
        </w:rPr>
        <w:t>isclosures of Interest</w:t>
      </w:r>
    </w:p>
    <w:p w14:paraId="6D93848D" w14:textId="77777777" w:rsidR="001E01D9" w:rsidRPr="007451E9" w:rsidRDefault="006A7EE5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</w:rPr>
      </w:pPr>
      <w:r w:rsidRPr="007451E9">
        <w:rPr>
          <w:rFonts w:asciiTheme="minorHAnsi" w:hAnsiTheme="minorHAnsi" w:cstheme="minorHAnsi"/>
          <w:szCs w:val="22"/>
        </w:rPr>
        <w:t>None</w:t>
      </w:r>
    </w:p>
    <w:p w14:paraId="2E4F54F9" w14:textId="22F30EEC" w:rsidR="001E01D9" w:rsidRDefault="00D40245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SS</w:t>
      </w:r>
      <w:r w:rsidR="006A7EE5" w:rsidRPr="007451E9">
        <w:rPr>
          <w:rFonts w:asciiTheme="minorHAnsi" w:hAnsiTheme="minorHAnsi" w:cstheme="minorHAnsi"/>
          <w:b/>
          <w:bCs/>
          <w:szCs w:val="22"/>
        </w:rPr>
        <w:t>C2324/</w:t>
      </w:r>
      <w:r w:rsidR="004737BF">
        <w:rPr>
          <w:rFonts w:asciiTheme="minorHAnsi" w:hAnsiTheme="minorHAnsi" w:cstheme="minorHAnsi"/>
          <w:b/>
          <w:bCs/>
          <w:szCs w:val="22"/>
        </w:rPr>
        <w:t>35</w:t>
      </w:r>
      <w:r w:rsidR="006A7EE5" w:rsidRPr="007451E9">
        <w:rPr>
          <w:rFonts w:asciiTheme="minorHAnsi" w:hAnsiTheme="minorHAnsi" w:cstheme="minorHAnsi"/>
          <w:b/>
          <w:bCs/>
          <w:szCs w:val="22"/>
        </w:rPr>
        <w:t xml:space="preserve"> Minutes of previous meeting </w:t>
      </w:r>
      <w:r w:rsidR="004737BF">
        <w:rPr>
          <w:rFonts w:asciiTheme="minorHAnsi" w:hAnsiTheme="minorHAnsi" w:cstheme="minorHAnsi"/>
          <w:b/>
          <w:bCs/>
          <w:szCs w:val="22"/>
        </w:rPr>
        <w:t>26</w:t>
      </w:r>
      <w:r w:rsidR="004737BF" w:rsidRPr="004737BF">
        <w:rPr>
          <w:rFonts w:asciiTheme="minorHAnsi" w:hAnsiTheme="minorHAnsi" w:cstheme="minorHAnsi"/>
          <w:b/>
          <w:bCs/>
          <w:szCs w:val="22"/>
          <w:vertAlign w:val="superscript"/>
        </w:rPr>
        <w:t>th</w:t>
      </w:r>
      <w:r w:rsidR="004737BF">
        <w:rPr>
          <w:rFonts w:asciiTheme="minorHAnsi" w:hAnsiTheme="minorHAnsi" w:cstheme="minorHAnsi"/>
          <w:b/>
          <w:bCs/>
          <w:szCs w:val="22"/>
        </w:rPr>
        <w:t xml:space="preserve"> July 2023</w:t>
      </w:r>
    </w:p>
    <w:p w14:paraId="00F89FEA" w14:textId="101EC2B2" w:rsidR="00D40245" w:rsidRPr="00A9137F" w:rsidRDefault="00D40245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</w:rPr>
      </w:pPr>
      <w:r w:rsidRPr="00A9137F">
        <w:rPr>
          <w:rFonts w:asciiTheme="minorHAnsi" w:hAnsiTheme="minorHAnsi" w:cstheme="minorHAnsi"/>
          <w:szCs w:val="22"/>
        </w:rPr>
        <w:t xml:space="preserve">These were </w:t>
      </w:r>
      <w:r w:rsidR="004737BF">
        <w:rPr>
          <w:rFonts w:asciiTheme="minorHAnsi" w:hAnsiTheme="minorHAnsi" w:cstheme="minorHAnsi"/>
          <w:szCs w:val="22"/>
        </w:rPr>
        <w:t>accepted and approved unanimously.</w:t>
      </w:r>
    </w:p>
    <w:p w14:paraId="2BC31BBA" w14:textId="2877CBBA" w:rsidR="00D40245" w:rsidRPr="00D40245" w:rsidRDefault="00D40245" w:rsidP="00D40245">
      <w:pPr>
        <w:pStyle w:val="Heading1"/>
      </w:pPr>
      <w:r w:rsidRPr="00D40245">
        <w:t>SSC2324/</w:t>
      </w:r>
      <w:r w:rsidR="004737BF">
        <w:t>36</w:t>
      </w:r>
      <w:r w:rsidRPr="00D40245">
        <w:t xml:space="preserve"> Exclusion of Press and Public</w:t>
      </w:r>
    </w:p>
    <w:p w14:paraId="2741F44E" w14:textId="1BFC5FB3" w:rsidR="00AB68A3" w:rsidRPr="00AB68A3" w:rsidRDefault="00D40245" w:rsidP="00AB68A3">
      <w:pPr>
        <w:pStyle w:val="Heading1"/>
        <w:rPr>
          <w:b w:val="0"/>
          <w:bCs w:val="0"/>
        </w:rPr>
      </w:pPr>
      <w:r w:rsidRPr="00D40245">
        <w:t xml:space="preserve">Resolved: </w:t>
      </w:r>
      <w:r w:rsidRPr="00D40245">
        <w:rPr>
          <w:b w:val="0"/>
          <w:bCs w:val="0"/>
        </w:rPr>
        <w:t>The Committee excluded press and public under the provisions of the Public Bodies (Admissions to Meetings) Act 1960 S1(2), during consideration of business of a confidential nature.</w:t>
      </w:r>
    </w:p>
    <w:p w14:paraId="3CCB7C90" w14:textId="524DDCD7" w:rsidR="007235C5" w:rsidRPr="007235C5" w:rsidRDefault="00AB68A3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Cs w:val="22"/>
        </w:rPr>
      </w:pPr>
      <w:bookmarkStart w:id="0" w:name="_Hlk13576035"/>
      <w:r w:rsidRPr="007235C5">
        <w:rPr>
          <w:rFonts w:asciiTheme="minorHAnsi" w:eastAsia="Calibri" w:hAnsiTheme="minorHAnsi" w:cstheme="minorHAnsi"/>
          <w:b/>
          <w:bCs/>
          <w:kern w:val="32"/>
          <w:szCs w:val="22"/>
        </w:rPr>
        <w:t>SSC2324/</w:t>
      </w:r>
      <w:r w:rsidR="004737BF">
        <w:rPr>
          <w:rFonts w:asciiTheme="minorHAnsi" w:eastAsia="Calibri" w:hAnsiTheme="minorHAnsi" w:cstheme="minorHAnsi"/>
          <w:b/>
          <w:bCs/>
          <w:kern w:val="32"/>
          <w:szCs w:val="22"/>
        </w:rPr>
        <w:t>37</w:t>
      </w:r>
      <w:r w:rsidRPr="007235C5">
        <w:rPr>
          <w:rFonts w:asciiTheme="minorHAnsi" w:eastAsia="Calibri" w:hAnsiTheme="minorHAnsi" w:cstheme="minorHAnsi"/>
          <w:b/>
          <w:bCs/>
          <w:kern w:val="32"/>
          <w:szCs w:val="22"/>
        </w:rPr>
        <w:t xml:space="preserve"> </w:t>
      </w:r>
      <w:r w:rsidR="007235C5">
        <w:rPr>
          <w:rFonts w:asciiTheme="minorHAnsi" w:eastAsia="Calibri" w:hAnsiTheme="minorHAnsi" w:cstheme="minorHAnsi"/>
          <w:b/>
          <w:bCs/>
          <w:kern w:val="32"/>
          <w:szCs w:val="22"/>
        </w:rPr>
        <w:t xml:space="preserve">(Item </w:t>
      </w:r>
      <w:r w:rsidR="004737BF">
        <w:rPr>
          <w:rFonts w:asciiTheme="minorHAnsi" w:eastAsia="Calibri" w:hAnsiTheme="minorHAnsi" w:cstheme="minorHAnsi"/>
          <w:b/>
          <w:bCs/>
          <w:kern w:val="32"/>
          <w:szCs w:val="22"/>
        </w:rPr>
        <w:t>8</w:t>
      </w:r>
      <w:r w:rsidR="007235C5">
        <w:rPr>
          <w:rFonts w:asciiTheme="minorHAnsi" w:eastAsia="Calibri" w:hAnsiTheme="minorHAnsi" w:cstheme="minorHAnsi"/>
          <w:b/>
          <w:bCs/>
          <w:kern w:val="32"/>
          <w:szCs w:val="22"/>
        </w:rPr>
        <w:t xml:space="preserve"> moved up the agenda) </w:t>
      </w:r>
      <w:r w:rsidR="004737BF">
        <w:rPr>
          <w:rFonts w:asciiTheme="minorHAnsi" w:eastAsia="Calibri" w:hAnsiTheme="minorHAnsi" w:cstheme="minorHAnsi"/>
          <w:b/>
          <w:bCs/>
          <w:kern w:val="32"/>
          <w:szCs w:val="22"/>
        </w:rPr>
        <w:t xml:space="preserve">Update on Environmental Warden </w:t>
      </w:r>
    </w:p>
    <w:p w14:paraId="058251F4" w14:textId="607E0AEF" w:rsidR="007235C5" w:rsidRPr="007235C5" w:rsidRDefault="007235C5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</w:rPr>
      </w:pPr>
      <w:r w:rsidRPr="007235C5">
        <w:rPr>
          <w:rFonts w:asciiTheme="minorHAnsi" w:hAnsiTheme="minorHAnsi" w:cstheme="minorHAnsi"/>
          <w:szCs w:val="22"/>
        </w:rPr>
        <w:t xml:space="preserve">Committee </w:t>
      </w:r>
      <w:r w:rsidR="004737BF">
        <w:rPr>
          <w:rFonts w:asciiTheme="minorHAnsi" w:hAnsiTheme="minorHAnsi" w:cstheme="minorHAnsi"/>
          <w:szCs w:val="22"/>
        </w:rPr>
        <w:t>received a report from the Clerk on the Environmental Warden. The Environmental Warden had tendered his resignation</w:t>
      </w:r>
      <w:r w:rsidR="00C6450B">
        <w:rPr>
          <w:rFonts w:asciiTheme="minorHAnsi" w:hAnsiTheme="minorHAnsi" w:cstheme="minorHAnsi"/>
          <w:szCs w:val="22"/>
        </w:rPr>
        <w:t xml:space="preserve"> with the intention of retiring after almost a year of sickness absence</w:t>
      </w:r>
      <w:r w:rsidR="004737BF">
        <w:rPr>
          <w:rFonts w:asciiTheme="minorHAnsi" w:hAnsiTheme="minorHAnsi" w:cstheme="minorHAnsi"/>
          <w:szCs w:val="22"/>
        </w:rPr>
        <w:t xml:space="preserve">. </w:t>
      </w:r>
      <w:r w:rsidR="000C2D71">
        <w:rPr>
          <w:rFonts w:asciiTheme="minorHAnsi" w:hAnsiTheme="minorHAnsi" w:cstheme="minorHAnsi"/>
          <w:szCs w:val="22"/>
        </w:rPr>
        <w:t xml:space="preserve">The Environmental Warden had been a hugely popular figure in the Baildon community and a valued colleague. </w:t>
      </w:r>
      <w:r w:rsidR="004737BF">
        <w:rPr>
          <w:rFonts w:asciiTheme="minorHAnsi" w:hAnsiTheme="minorHAnsi" w:cstheme="minorHAnsi"/>
          <w:szCs w:val="22"/>
        </w:rPr>
        <w:t xml:space="preserve">A statement </w:t>
      </w:r>
      <w:r w:rsidR="000C2D71">
        <w:rPr>
          <w:rFonts w:asciiTheme="minorHAnsi" w:hAnsiTheme="minorHAnsi" w:cstheme="minorHAnsi"/>
          <w:szCs w:val="22"/>
        </w:rPr>
        <w:t xml:space="preserve">recording this </w:t>
      </w:r>
      <w:r w:rsidR="004737BF">
        <w:rPr>
          <w:rFonts w:asciiTheme="minorHAnsi" w:hAnsiTheme="minorHAnsi" w:cstheme="minorHAnsi"/>
          <w:szCs w:val="22"/>
        </w:rPr>
        <w:t xml:space="preserve">for staff, Councillors and Staff was discussed. The next steps would be to liaise with the postholder over various </w:t>
      </w:r>
      <w:r w:rsidR="00C6450B">
        <w:rPr>
          <w:rFonts w:asciiTheme="minorHAnsi" w:hAnsiTheme="minorHAnsi" w:cstheme="minorHAnsi"/>
          <w:szCs w:val="22"/>
        </w:rPr>
        <w:t xml:space="preserve">HR </w:t>
      </w:r>
      <w:r w:rsidR="004737BF">
        <w:rPr>
          <w:rFonts w:asciiTheme="minorHAnsi" w:hAnsiTheme="minorHAnsi" w:cstheme="minorHAnsi"/>
          <w:szCs w:val="22"/>
        </w:rPr>
        <w:t xml:space="preserve">matters related to him </w:t>
      </w:r>
      <w:r w:rsidR="00C6450B">
        <w:rPr>
          <w:rFonts w:asciiTheme="minorHAnsi" w:hAnsiTheme="minorHAnsi" w:cstheme="minorHAnsi"/>
          <w:szCs w:val="22"/>
        </w:rPr>
        <w:t>retiring</w:t>
      </w:r>
      <w:r w:rsidR="004737BF">
        <w:rPr>
          <w:rFonts w:asciiTheme="minorHAnsi" w:hAnsiTheme="minorHAnsi" w:cstheme="minorHAnsi"/>
          <w:szCs w:val="22"/>
        </w:rPr>
        <w:t xml:space="preserve"> and the wording would be checked with him prior to this news becoming public. </w:t>
      </w:r>
      <w:r w:rsidR="00C6450B">
        <w:rPr>
          <w:rFonts w:asciiTheme="minorHAnsi" w:hAnsiTheme="minorHAnsi" w:cstheme="minorHAnsi"/>
          <w:szCs w:val="22"/>
        </w:rPr>
        <w:t>The Committee held a d</w:t>
      </w:r>
      <w:r w:rsidR="004737BF">
        <w:rPr>
          <w:rFonts w:asciiTheme="minorHAnsi" w:hAnsiTheme="minorHAnsi" w:cstheme="minorHAnsi"/>
          <w:szCs w:val="22"/>
        </w:rPr>
        <w:t xml:space="preserve">iscussion around </w:t>
      </w:r>
      <w:r w:rsidR="00C6450B">
        <w:rPr>
          <w:rFonts w:asciiTheme="minorHAnsi" w:hAnsiTheme="minorHAnsi" w:cstheme="minorHAnsi"/>
          <w:szCs w:val="22"/>
        </w:rPr>
        <w:t xml:space="preserve">the need to </w:t>
      </w:r>
      <w:r w:rsidR="004737BF">
        <w:rPr>
          <w:rFonts w:asciiTheme="minorHAnsi" w:hAnsiTheme="minorHAnsi" w:cstheme="minorHAnsi"/>
          <w:szCs w:val="22"/>
        </w:rPr>
        <w:t>review the impending vacancy</w:t>
      </w:r>
      <w:r w:rsidR="00C6450B">
        <w:rPr>
          <w:rFonts w:asciiTheme="minorHAnsi" w:hAnsiTheme="minorHAnsi" w:cstheme="minorHAnsi"/>
          <w:szCs w:val="22"/>
        </w:rPr>
        <w:t>, its</w:t>
      </w:r>
      <w:r w:rsidR="004737BF">
        <w:rPr>
          <w:rFonts w:asciiTheme="minorHAnsi" w:hAnsiTheme="minorHAnsi" w:cstheme="minorHAnsi"/>
          <w:szCs w:val="22"/>
        </w:rPr>
        <w:t xml:space="preserve"> context, purpose, scope and impact. </w:t>
      </w:r>
    </w:p>
    <w:p w14:paraId="3C3863F8" w14:textId="007C9CE0" w:rsidR="00B43A06" w:rsidRDefault="00B43A06" w:rsidP="00091747">
      <w:pPr>
        <w:spacing w:before="240" w:after="60"/>
        <w:ind w:left="0" w:right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SSC discussed the future of the role and noted that </w:t>
      </w:r>
      <w:r w:rsidR="006F1108">
        <w:rPr>
          <w:rFonts w:asciiTheme="minorHAnsi" w:hAnsiTheme="minorHAnsi" w:cstheme="minorHAnsi"/>
        </w:rPr>
        <w:t>a</w:t>
      </w:r>
      <w:r w:rsidRPr="00091747">
        <w:rPr>
          <w:rFonts w:asciiTheme="minorHAnsi" w:hAnsiTheme="minorHAnsi" w:cstheme="minorHAnsi"/>
        </w:rPr>
        <w:t>s a result of Mark’s prolonged absence, measures have, through necessity, already been put in place to undertake many of his duties such as the toilets</w:t>
      </w:r>
      <w:r>
        <w:rPr>
          <w:rFonts w:asciiTheme="minorHAnsi" w:hAnsiTheme="minorHAnsi" w:cstheme="minorHAnsi"/>
        </w:rPr>
        <w:t xml:space="preserve"> (esp maintenance and improvements, and contract management) , </w:t>
      </w:r>
      <w:r w:rsidRPr="00091747">
        <w:rPr>
          <w:rFonts w:asciiTheme="minorHAnsi" w:hAnsiTheme="minorHAnsi" w:cstheme="minorHAnsi"/>
        </w:rPr>
        <w:t>Christmas lights, footpath clearance via contract management of Baildon Green and Clean, and grit bins</w:t>
      </w:r>
      <w:r>
        <w:rPr>
          <w:rFonts w:asciiTheme="minorHAnsi" w:hAnsiTheme="minorHAnsi" w:cstheme="minorHAnsi"/>
        </w:rPr>
        <w:t xml:space="preserve">. </w:t>
      </w:r>
    </w:p>
    <w:p w14:paraId="367BCBDB" w14:textId="0D4C7C8C" w:rsidR="00B43A06" w:rsidRDefault="00B43A06" w:rsidP="00091747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</w:rPr>
        <w:t xml:space="preserve">SSC agreed these arrangements should be subject to an internal review before reaching any decision about the post. </w:t>
      </w:r>
    </w:p>
    <w:p w14:paraId="0C929F3A" w14:textId="77777777" w:rsidR="00B43A06" w:rsidRDefault="00B43A06" w:rsidP="00091747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Cs w:val="22"/>
        </w:rPr>
      </w:pPr>
    </w:p>
    <w:p w14:paraId="60A0D73E" w14:textId="766E9D3A" w:rsidR="00091747" w:rsidRDefault="007235C5" w:rsidP="00091747">
      <w:pPr>
        <w:spacing w:before="240" w:after="60"/>
        <w:ind w:left="0" w:right="0"/>
        <w:outlineLvl w:val="0"/>
        <w:rPr>
          <w:rFonts w:asciiTheme="minorHAnsi" w:hAnsiTheme="minorHAnsi" w:cstheme="minorHAnsi"/>
          <w:b/>
          <w:bCs/>
          <w:szCs w:val="22"/>
        </w:rPr>
      </w:pPr>
      <w:r w:rsidRPr="007235C5">
        <w:rPr>
          <w:rFonts w:asciiTheme="minorHAnsi" w:hAnsiTheme="minorHAnsi" w:cstheme="minorHAnsi"/>
          <w:b/>
          <w:bCs/>
          <w:szCs w:val="22"/>
        </w:rPr>
        <w:t xml:space="preserve">Resolved: </w:t>
      </w:r>
    </w:p>
    <w:p w14:paraId="68A7405F" w14:textId="77777777" w:rsidR="00B43A06" w:rsidRDefault="00C6450B" w:rsidP="00091747">
      <w:pPr>
        <w:spacing w:before="240" w:after="60"/>
        <w:ind w:left="0" w:right="0"/>
        <w:outlineLvl w:val="0"/>
        <w:rPr>
          <w:rFonts w:asciiTheme="minorHAnsi" w:hAnsiTheme="minorHAnsi" w:cstheme="minorHAnsi"/>
        </w:rPr>
      </w:pPr>
      <w:r w:rsidRPr="00091747">
        <w:rPr>
          <w:rFonts w:asciiTheme="minorHAnsi" w:hAnsiTheme="minorHAnsi" w:cstheme="minorHAnsi"/>
          <w:b/>
          <w:bCs/>
          <w:szCs w:val="22"/>
        </w:rPr>
        <w:lastRenderedPageBreak/>
        <w:t xml:space="preserve">37.1 </w:t>
      </w:r>
      <w:r w:rsidR="00091747" w:rsidRPr="00091747">
        <w:rPr>
          <w:rFonts w:asciiTheme="minorHAnsi" w:hAnsiTheme="minorHAnsi" w:cstheme="minorHAnsi"/>
        </w:rPr>
        <w:t xml:space="preserve">SSC recommends </w:t>
      </w:r>
    </w:p>
    <w:p w14:paraId="74C0B262" w14:textId="1CE1B228" w:rsidR="007235C5" w:rsidRPr="009B14B9" w:rsidRDefault="00091747" w:rsidP="004A3965">
      <w:pPr>
        <w:pStyle w:val="ListParagraph"/>
        <w:numPr>
          <w:ilvl w:val="0"/>
          <w:numId w:val="14"/>
        </w:numPr>
        <w:spacing w:before="240" w:after="60"/>
        <w:ind w:right="0"/>
        <w:outlineLvl w:val="0"/>
        <w:rPr>
          <w:rFonts w:asciiTheme="minorHAnsi" w:hAnsiTheme="minorHAnsi" w:cstheme="minorHAnsi"/>
          <w:b/>
          <w:bCs/>
          <w:szCs w:val="22"/>
        </w:rPr>
      </w:pPr>
      <w:r w:rsidRPr="009B14B9">
        <w:rPr>
          <w:rFonts w:asciiTheme="minorHAnsi" w:hAnsiTheme="minorHAnsi" w:cstheme="minorHAnsi"/>
        </w:rPr>
        <w:t>to Governance Committee that an internal review of the role of Environmental Warden is undertaken before any decisions are made about the future</w:t>
      </w:r>
      <w:r w:rsidR="004A3965">
        <w:rPr>
          <w:rFonts w:asciiTheme="minorHAnsi" w:hAnsiTheme="minorHAnsi" w:cstheme="minorHAnsi"/>
        </w:rPr>
        <w:t xml:space="preserve">. </w:t>
      </w:r>
      <w:r w:rsidR="004737BF" w:rsidRPr="009B14B9">
        <w:rPr>
          <w:rFonts w:asciiTheme="minorHAnsi" w:hAnsiTheme="minorHAnsi" w:cstheme="minorHAnsi"/>
          <w:szCs w:val="22"/>
        </w:rPr>
        <w:t>Th</w:t>
      </w:r>
      <w:r w:rsidR="00C6450B" w:rsidRPr="009B14B9">
        <w:rPr>
          <w:rFonts w:asciiTheme="minorHAnsi" w:hAnsiTheme="minorHAnsi" w:cstheme="minorHAnsi"/>
          <w:szCs w:val="22"/>
        </w:rPr>
        <w:t xml:space="preserve">e outcome of such a </w:t>
      </w:r>
      <w:r w:rsidR="004737BF" w:rsidRPr="009B14B9">
        <w:rPr>
          <w:rFonts w:asciiTheme="minorHAnsi" w:hAnsiTheme="minorHAnsi" w:cstheme="minorHAnsi"/>
          <w:szCs w:val="22"/>
        </w:rPr>
        <w:t xml:space="preserve">review would </w:t>
      </w:r>
      <w:r w:rsidR="00C6450B" w:rsidRPr="009B14B9">
        <w:rPr>
          <w:rFonts w:asciiTheme="minorHAnsi" w:hAnsiTheme="minorHAnsi" w:cstheme="minorHAnsi"/>
          <w:szCs w:val="22"/>
        </w:rPr>
        <w:t xml:space="preserve">need agreement at </w:t>
      </w:r>
      <w:r w:rsidR="004737BF" w:rsidRPr="009B14B9">
        <w:rPr>
          <w:rFonts w:asciiTheme="minorHAnsi" w:hAnsiTheme="minorHAnsi" w:cstheme="minorHAnsi"/>
          <w:szCs w:val="22"/>
        </w:rPr>
        <w:t>Full Council.</w:t>
      </w:r>
    </w:p>
    <w:p w14:paraId="2F696164" w14:textId="117539B1" w:rsidR="00C6450B" w:rsidRDefault="00C6450B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</w:rPr>
      </w:pPr>
      <w:r w:rsidRPr="00C6450B">
        <w:rPr>
          <w:rFonts w:asciiTheme="minorHAnsi" w:hAnsiTheme="minorHAnsi" w:cstheme="minorHAnsi"/>
          <w:b/>
          <w:bCs/>
          <w:szCs w:val="22"/>
        </w:rPr>
        <w:t>37.2</w:t>
      </w:r>
      <w:r>
        <w:rPr>
          <w:rFonts w:asciiTheme="minorHAnsi" w:hAnsiTheme="minorHAnsi" w:cstheme="minorHAnsi"/>
          <w:szCs w:val="22"/>
        </w:rPr>
        <w:t xml:space="preserve"> The statement about the resignation of the Environmental Warden would be subject to the postholder’s agreement.</w:t>
      </w:r>
    </w:p>
    <w:p w14:paraId="5BD2D0E1" w14:textId="0ABBF0F2" w:rsidR="00C6450B" w:rsidRDefault="00C6450B" w:rsidP="001E01D9">
      <w:pPr>
        <w:spacing w:before="240" w:after="60"/>
        <w:ind w:left="0" w:right="0"/>
        <w:outlineLvl w:val="0"/>
        <w:rPr>
          <w:rFonts w:asciiTheme="minorHAnsi" w:hAnsiTheme="minorHAnsi" w:cstheme="minorHAnsi"/>
          <w:szCs w:val="22"/>
        </w:rPr>
      </w:pPr>
      <w:r w:rsidRPr="00C6450B">
        <w:rPr>
          <w:rFonts w:asciiTheme="minorHAnsi" w:hAnsiTheme="minorHAnsi" w:cstheme="minorHAnsi"/>
          <w:b/>
          <w:bCs/>
          <w:szCs w:val="22"/>
        </w:rPr>
        <w:t>37.3</w:t>
      </w:r>
      <w:r>
        <w:rPr>
          <w:rFonts w:asciiTheme="minorHAnsi" w:hAnsiTheme="minorHAnsi" w:cstheme="minorHAnsi"/>
          <w:szCs w:val="22"/>
        </w:rPr>
        <w:t xml:space="preserve"> The resultant statement plus further background details would be given to staff and Councillors as soon as is possible.</w:t>
      </w:r>
    </w:p>
    <w:p w14:paraId="40761670" w14:textId="3369D3DD" w:rsidR="001E01D9" w:rsidRPr="007451E9" w:rsidRDefault="00D40245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b/>
          <w:bCs/>
          <w:kern w:val="32"/>
          <w:szCs w:val="22"/>
        </w:rPr>
        <w:t>SSC</w:t>
      </w:r>
      <w:r w:rsidR="008B6917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2324/</w:t>
      </w:r>
      <w:bookmarkEnd w:id="0"/>
      <w:r w:rsidR="00C6450B">
        <w:rPr>
          <w:rFonts w:asciiTheme="minorHAnsi" w:eastAsia="Calibri" w:hAnsiTheme="minorHAnsi" w:cstheme="minorHAnsi"/>
          <w:b/>
          <w:bCs/>
          <w:kern w:val="32"/>
          <w:szCs w:val="22"/>
        </w:rPr>
        <w:t>38</w:t>
      </w:r>
      <w:r w:rsidR="006A7EE5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 xml:space="preserve"> </w:t>
      </w:r>
      <w:r w:rsidR="00C6450B">
        <w:rPr>
          <w:rFonts w:asciiTheme="minorHAnsi" w:eastAsia="Calibri" w:hAnsiTheme="minorHAnsi" w:cstheme="minorHAnsi"/>
          <w:b/>
          <w:bCs/>
          <w:kern w:val="32"/>
          <w:szCs w:val="22"/>
        </w:rPr>
        <w:t>Update on homeworking allowance</w:t>
      </w:r>
    </w:p>
    <w:p w14:paraId="160EF068" w14:textId="20D2CFD0" w:rsidR="001E01D9" w:rsidRDefault="00C6450B" w:rsidP="001E01D9">
      <w:pPr>
        <w:spacing w:before="240" w:after="60"/>
        <w:ind w:left="0" w:right="0"/>
        <w:outlineLvl w:val="0"/>
      </w:pPr>
      <w:r>
        <w:rPr>
          <w:rFonts w:asciiTheme="minorHAnsi" w:eastAsia="Calibri" w:hAnsiTheme="minorHAnsi" w:cstheme="minorHAnsi"/>
          <w:kern w:val="32"/>
          <w:szCs w:val="22"/>
        </w:rPr>
        <w:t xml:space="preserve">The Committee discussed a report from the Clerk about the homeworking allowance. From May 2022 there has been an overpayment of the home working allowance due to the non-implementation of </w:t>
      </w:r>
      <w:r w:rsidRPr="00C6450B">
        <w:rPr>
          <w:rFonts w:asciiTheme="minorHAnsi" w:hAnsiTheme="minorHAnsi" w:cstheme="minorHAnsi"/>
        </w:rPr>
        <w:t>ST2223/09. The allowance had now ceased and staff had been made aware.</w:t>
      </w:r>
    </w:p>
    <w:p w14:paraId="4931701C" w14:textId="7899DF3C" w:rsidR="00C6450B" w:rsidRPr="00C6450B" w:rsidRDefault="00C6450B" w:rsidP="001E01D9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Cs w:val="22"/>
        </w:rPr>
      </w:pPr>
      <w:r w:rsidRPr="00C6450B">
        <w:rPr>
          <w:rFonts w:asciiTheme="minorHAnsi" w:hAnsiTheme="minorHAnsi" w:cstheme="minorHAnsi"/>
          <w:b/>
          <w:bCs/>
        </w:rPr>
        <w:t>Resolved:</w:t>
      </w:r>
      <w:r w:rsidRPr="00C6450B">
        <w:rPr>
          <w:rFonts w:asciiTheme="minorHAnsi" w:hAnsiTheme="minorHAnsi" w:cstheme="minorHAnsi"/>
        </w:rPr>
        <w:t xml:space="preserve"> to recommend to Governance </w:t>
      </w:r>
      <w:r>
        <w:rPr>
          <w:rFonts w:asciiTheme="minorHAnsi" w:hAnsiTheme="minorHAnsi" w:cstheme="minorHAnsi"/>
        </w:rPr>
        <w:t>Committee that the repayment of the overpaid allowance</w:t>
      </w:r>
      <w:r w:rsidR="00E12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would be waived.</w:t>
      </w:r>
    </w:p>
    <w:p w14:paraId="1344CB23" w14:textId="20F5FAF9" w:rsidR="000C2D71" w:rsidRDefault="00D40245" w:rsidP="000C2D71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b/>
          <w:bCs/>
          <w:kern w:val="32"/>
          <w:szCs w:val="22"/>
        </w:rPr>
      </w:pPr>
      <w:r>
        <w:rPr>
          <w:rFonts w:asciiTheme="minorHAnsi" w:eastAsia="Calibri" w:hAnsiTheme="minorHAnsi" w:cstheme="minorHAnsi"/>
          <w:b/>
          <w:bCs/>
          <w:kern w:val="32"/>
          <w:szCs w:val="22"/>
        </w:rPr>
        <w:t>SS</w:t>
      </w:r>
      <w:r w:rsidR="006A7EE5" w:rsidRPr="007451E9">
        <w:rPr>
          <w:rFonts w:asciiTheme="minorHAnsi" w:eastAsia="Calibri" w:hAnsiTheme="minorHAnsi" w:cstheme="minorHAnsi"/>
          <w:b/>
          <w:bCs/>
          <w:kern w:val="32"/>
          <w:szCs w:val="22"/>
        </w:rPr>
        <w:t>C2324/</w:t>
      </w:r>
      <w:r w:rsidR="000C2D71">
        <w:rPr>
          <w:rFonts w:asciiTheme="minorHAnsi" w:eastAsia="Calibri" w:hAnsiTheme="minorHAnsi" w:cstheme="minorHAnsi"/>
          <w:b/>
          <w:bCs/>
          <w:kern w:val="32"/>
          <w:szCs w:val="22"/>
        </w:rPr>
        <w:t>39 Update on the former Clerk</w:t>
      </w:r>
    </w:p>
    <w:p w14:paraId="6AB1B5C9" w14:textId="53F85DC5" w:rsidR="000C2D71" w:rsidRDefault="000C2D71" w:rsidP="000C2D71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Cs w:val="22"/>
        </w:rPr>
      </w:pPr>
      <w:r>
        <w:rPr>
          <w:rFonts w:asciiTheme="minorHAnsi" w:eastAsia="Calibri" w:hAnsiTheme="minorHAnsi" w:cstheme="minorHAnsi"/>
          <w:kern w:val="32"/>
          <w:szCs w:val="22"/>
        </w:rPr>
        <w:t xml:space="preserve">The Committee discussed a confidential report containing options for action from the Clerk on the former Clerk. </w:t>
      </w:r>
    </w:p>
    <w:p w14:paraId="40FB3258" w14:textId="27BA66B5" w:rsidR="000C2D71" w:rsidRDefault="000C2D71" w:rsidP="000C2D71">
      <w:pPr>
        <w:spacing w:before="240" w:after="60"/>
        <w:ind w:left="0" w:right="0"/>
        <w:outlineLvl w:val="0"/>
        <w:rPr>
          <w:rFonts w:asciiTheme="minorHAnsi" w:eastAsia="Calibri" w:hAnsiTheme="minorHAnsi" w:cstheme="minorHAnsi"/>
          <w:kern w:val="32"/>
          <w:szCs w:val="22"/>
        </w:rPr>
      </w:pPr>
      <w:r w:rsidRPr="000C2D71">
        <w:rPr>
          <w:rFonts w:asciiTheme="minorHAnsi" w:eastAsia="Calibri" w:hAnsiTheme="minorHAnsi" w:cstheme="minorHAnsi"/>
          <w:b/>
          <w:bCs/>
          <w:kern w:val="32"/>
          <w:szCs w:val="22"/>
        </w:rPr>
        <w:t>Resolved</w:t>
      </w:r>
      <w:r>
        <w:rPr>
          <w:rFonts w:asciiTheme="minorHAnsi" w:eastAsia="Calibri" w:hAnsiTheme="minorHAnsi" w:cstheme="minorHAnsi"/>
          <w:kern w:val="32"/>
          <w:szCs w:val="22"/>
        </w:rPr>
        <w:t>: to delegate to the Clerk preferred actions on this matter.</w:t>
      </w:r>
    </w:p>
    <w:p w14:paraId="7475A50E" w14:textId="77777777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71BFD40F" w14:textId="565C2024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FC2324/</w:t>
      </w:r>
      <w:r w:rsidR="000C2D71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40</w:t>
      </w:r>
      <w:r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 To notify the Clerk of any item</w:t>
      </w:r>
      <w:r w:rsidR="000C2D71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s</w:t>
      </w:r>
      <w:r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 for future agenda</w:t>
      </w:r>
    </w:p>
    <w:p w14:paraId="6737260E" w14:textId="77777777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60767974" w14:textId="29C5ACEC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7451E9">
        <w:rPr>
          <w:rFonts w:asciiTheme="minorHAnsi" w:eastAsia="Times New Roman" w:hAnsiTheme="minorHAnsi" w:cstheme="minorHAnsi"/>
          <w:color w:val="000000"/>
          <w:kern w:val="32"/>
          <w:szCs w:val="22"/>
        </w:rPr>
        <w:t>No</w:t>
      </w:r>
      <w:r w:rsidR="00E5324A" w:rsidRPr="007451E9">
        <w:rPr>
          <w:rFonts w:asciiTheme="minorHAnsi" w:eastAsia="Times New Roman" w:hAnsiTheme="minorHAnsi" w:cstheme="minorHAnsi"/>
          <w:color w:val="000000"/>
          <w:kern w:val="32"/>
          <w:szCs w:val="22"/>
        </w:rPr>
        <w:t>ne</w:t>
      </w:r>
    </w:p>
    <w:p w14:paraId="426AFA85" w14:textId="77777777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49BBC26C" w14:textId="587DE918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  <w:r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FC2324/</w:t>
      </w:r>
      <w:r w:rsidR="000C2D71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4</w:t>
      </w:r>
      <w:r w:rsidR="001933CE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>1</w:t>
      </w:r>
      <w:r w:rsidRPr="007451E9"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  <w:t xml:space="preserve"> Next meeting date</w:t>
      </w:r>
    </w:p>
    <w:p w14:paraId="01C64AC6" w14:textId="77777777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b/>
          <w:bCs/>
          <w:color w:val="000000"/>
          <w:kern w:val="32"/>
          <w:szCs w:val="22"/>
        </w:rPr>
      </w:pPr>
    </w:p>
    <w:p w14:paraId="37F1D1C7" w14:textId="21D01BA4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7451E9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The next meeting of </w:t>
      </w:r>
      <w:r w:rsidR="001933CE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Staffing Sub Committee </w:t>
      </w:r>
      <w:r w:rsidRPr="007451E9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is </w:t>
      </w:r>
      <w:r w:rsidR="001933CE">
        <w:rPr>
          <w:rFonts w:asciiTheme="minorHAnsi" w:eastAsia="Times New Roman" w:hAnsiTheme="minorHAnsi" w:cstheme="minorHAnsi"/>
          <w:color w:val="000000"/>
          <w:kern w:val="32"/>
          <w:szCs w:val="22"/>
        </w:rPr>
        <w:t>1</w:t>
      </w:r>
      <w:r w:rsidR="005147E1">
        <w:rPr>
          <w:rFonts w:asciiTheme="minorHAnsi" w:eastAsia="Times New Roman" w:hAnsiTheme="minorHAnsi" w:cstheme="minorHAnsi"/>
          <w:color w:val="000000"/>
          <w:kern w:val="32"/>
          <w:szCs w:val="22"/>
        </w:rPr>
        <w:t>9</w:t>
      </w:r>
      <w:r w:rsidR="005147E1" w:rsidRPr="005147E1">
        <w:rPr>
          <w:rFonts w:asciiTheme="minorHAnsi" w:eastAsia="Times New Roman" w:hAnsiTheme="minorHAnsi" w:cstheme="minorHAnsi"/>
          <w:color w:val="000000"/>
          <w:kern w:val="32"/>
          <w:szCs w:val="22"/>
          <w:vertAlign w:val="superscript"/>
        </w:rPr>
        <w:t>th</w:t>
      </w:r>
      <w:r w:rsidR="005147E1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October</w:t>
      </w:r>
      <w:r w:rsidRPr="007451E9">
        <w:rPr>
          <w:rFonts w:asciiTheme="minorHAnsi" w:eastAsia="Times New Roman" w:hAnsiTheme="minorHAnsi" w:cstheme="minorHAnsi"/>
          <w:color w:val="000000"/>
          <w:kern w:val="32"/>
          <w:szCs w:val="22"/>
        </w:rPr>
        <w:t xml:space="preserve"> 2023</w:t>
      </w:r>
    </w:p>
    <w:p w14:paraId="2FD1DB38" w14:textId="77777777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p w14:paraId="16EF889A" w14:textId="2FCBCEE8" w:rsidR="001E01D9" w:rsidRPr="007451E9" w:rsidRDefault="001E01D9" w:rsidP="001E01D9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  <w:r w:rsidRPr="007451E9">
        <w:rPr>
          <w:rFonts w:asciiTheme="minorHAnsi" w:eastAsia="Times New Roman" w:hAnsiTheme="minorHAnsi" w:cstheme="minorHAnsi"/>
          <w:szCs w:val="22"/>
          <w:lang w:eastAsia="en-GB"/>
        </w:rPr>
        <w:t>Town Clerk Tel:</w:t>
      </w:r>
      <w:r w:rsidRPr="007451E9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01274 593 169 </w:t>
      </w:r>
      <w:r w:rsidRPr="007451E9">
        <w:rPr>
          <w:rFonts w:asciiTheme="minorHAnsi" w:eastAsia="Times New Roman" w:hAnsiTheme="minorHAnsi" w:cstheme="minorHAnsi"/>
          <w:szCs w:val="22"/>
          <w:lang w:eastAsia="en-GB"/>
        </w:rPr>
        <w:t>Email:</w:t>
      </w:r>
      <w:r w:rsidR="00163BC3">
        <w:rPr>
          <w:rFonts w:asciiTheme="minorHAnsi" w:eastAsia="Times New Roman" w:hAnsiTheme="minorHAnsi" w:cstheme="minorHAnsi"/>
          <w:szCs w:val="22"/>
          <w:lang w:eastAsia="en-GB"/>
        </w:rPr>
        <w:t xml:space="preserve"> clerk</w:t>
      </w:r>
      <w:r w:rsidRPr="007451E9">
        <w:rPr>
          <w:rFonts w:asciiTheme="minorHAnsi" w:eastAsia="Times New Roman" w:hAnsiTheme="minorHAnsi" w:cstheme="minorHAnsi"/>
          <w:szCs w:val="22"/>
          <w:lang w:eastAsia="en-GB"/>
        </w:rPr>
        <w:t>@baildontowncouncil.gov.uk</w:t>
      </w:r>
    </w:p>
    <w:p w14:paraId="57168B6C" w14:textId="77777777" w:rsidR="001E01D9" w:rsidRPr="007451E9" w:rsidRDefault="001E01D9" w:rsidP="00163BC3">
      <w:pPr>
        <w:spacing w:before="0" w:after="0"/>
        <w:ind w:left="720" w:right="0" w:hanging="720"/>
        <w:rPr>
          <w:rFonts w:asciiTheme="minorHAnsi" w:eastAsia="Times New Roman" w:hAnsiTheme="minorHAnsi" w:cstheme="minorHAnsi"/>
          <w:color w:val="000000"/>
          <w:kern w:val="32"/>
          <w:szCs w:val="22"/>
        </w:rPr>
      </w:pPr>
    </w:p>
    <w:sectPr w:rsidR="001E01D9" w:rsidRPr="007451E9" w:rsidSect="001E01D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A947" w14:textId="77777777" w:rsidR="00103F20" w:rsidRDefault="00103F20" w:rsidP="008B6917">
      <w:pPr>
        <w:spacing w:before="0" w:after="0"/>
      </w:pPr>
      <w:r>
        <w:separator/>
      </w:r>
    </w:p>
  </w:endnote>
  <w:endnote w:type="continuationSeparator" w:id="0">
    <w:p w14:paraId="2152243B" w14:textId="77777777" w:rsidR="00103F20" w:rsidRDefault="00103F20" w:rsidP="008B69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FDAD" w14:textId="7BD45E35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  <w:b/>
        <w:bCs/>
      </w:rPr>
    </w:pPr>
    <w:r w:rsidRPr="008B6917">
      <w:rPr>
        <w:rFonts w:cs="Arial"/>
      </w:rPr>
      <w:t>Document date</w:t>
    </w:r>
    <w:r>
      <w:rPr>
        <w:rFonts w:cs="Arial"/>
      </w:rPr>
      <w:t xml:space="preserve"> </w:t>
    </w:r>
    <w:r w:rsidR="00C6450B">
      <w:rPr>
        <w:rFonts w:cs="Arial"/>
      </w:rPr>
      <w:t>13</w:t>
    </w:r>
    <w:r w:rsidR="00C6450B" w:rsidRPr="00C6450B">
      <w:rPr>
        <w:rFonts w:cs="Arial"/>
        <w:vertAlign w:val="superscript"/>
      </w:rPr>
      <w:t>th</w:t>
    </w:r>
    <w:r w:rsidR="00C6450B">
      <w:rPr>
        <w:rFonts w:cs="Arial"/>
      </w:rPr>
      <w:t xml:space="preserve"> September</w:t>
    </w:r>
    <w:r w:rsidRPr="008B6917">
      <w:rPr>
        <w:rFonts w:cs="Arial"/>
      </w:rPr>
      <w:t xml:space="preserve"> 202</w:t>
    </w:r>
    <w:r>
      <w:rPr>
        <w:rFonts w:cs="Arial"/>
      </w:rPr>
      <w:t>3</w:t>
    </w:r>
    <w:r w:rsidRPr="008B6917">
      <w:rPr>
        <w:rFonts w:cs="Arial"/>
      </w:rPr>
      <w:t xml:space="preserve">    </w:t>
    </w:r>
    <w:r w:rsidRPr="008B6917">
      <w:rPr>
        <w:rFonts w:cs="Arial"/>
      </w:rPr>
      <w:tab/>
      <w:t xml:space="preserve">           Meeting date: </w:t>
    </w:r>
    <w:r w:rsidR="00C6450B">
      <w:rPr>
        <w:rFonts w:cs="Arial"/>
      </w:rPr>
      <w:t>11</w:t>
    </w:r>
    <w:r w:rsidR="00C6450B" w:rsidRPr="00C6450B">
      <w:rPr>
        <w:rFonts w:cs="Arial"/>
        <w:vertAlign w:val="superscript"/>
      </w:rPr>
      <w:t>th</w:t>
    </w:r>
    <w:r w:rsidR="00C6450B">
      <w:rPr>
        <w:rFonts w:cs="Arial"/>
      </w:rPr>
      <w:t xml:space="preserve"> September</w:t>
    </w:r>
    <w:r w:rsidR="001B1796">
      <w:rPr>
        <w:rFonts w:cs="Arial"/>
      </w:rPr>
      <w:t xml:space="preserve"> </w:t>
    </w:r>
    <w:r w:rsidRPr="008B6917">
      <w:rPr>
        <w:rFonts w:cs="Arial"/>
      </w:rPr>
      <w:t>202</w:t>
    </w:r>
    <w:r>
      <w:rPr>
        <w:rFonts w:cs="Arial"/>
      </w:rPr>
      <w:t>3</w:t>
    </w:r>
    <w:r w:rsidRPr="008B6917">
      <w:rPr>
        <w:rFonts w:cs="Arial"/>
      </w:rPr>
      <w:tab/>
      <w:t xml:space="preserve">Page </w:t>
    </w:r>
    <w:r w:rsidRPr="008B6917">
      <w:rPr>
        <w:rFonts w:cs="Arial"/>
        <w:b/>
        <w:bCs/>
      </w:rPr>
      <w:fldChar w:fldCharType="begin"/>
    </w:r>
    <w:r w:rsidRPr="008B6917">
      <w:rPr>
        <w:rFonts w:cs="Arial"/>
        <w:b/>
        <w:bCs/>
      </w:rPr>
      <w:instrText xml:space="preserve"> PAGE </w:instrText>
    </w:r>
    <w:r w:rsidRPr="008B6917">
      <w:rPr>
        <w:rFonts w:cs="Arial"/>
        <w:b/>
        <w:bCs/>
      </w:rPr>
      <w:fldChar w:fldCharType="separate"/>
    </w:r>
    <w:r w:rsidRPr="008B6917">
      <w:rPr>
        <w:rFonts w:cs="Arial"/>
        <w:b/>
        <w:bCs/>
      </w:rPr>
      <w:t>1</w:t>
    </w:r>
    <w:r w:rsidRPr="008B6917">
      <w:rPr>
        <w:rFonts w:cs="Arial"/>
        <w:b/>
        <w:bCs/>
      </w:rPr>
      <w:fldChar w:fldCharType="end"/>
    </w:r>
    <w:r w:rsidRPr="008B6917">
      <w:rPr>
        <w:rFonts w:cs="Arial"/>
      </w:rPr>
      <w:t xml:space="preserve"> of </w:t>
    </w:r>
    <w:r w:rsidRPr="008B6917">
      <w:rPr>
        <w:rFonts w:cs="Arial"/>
        <w:b/>
        <w:bCs/>
      </w:rPr>
      <w:fldChar w:fldCharType="begin"/>
    </w:r>
    <w:r w:rsidRPr="008B6917">
      <w:rPr>
        <w:rFonts w:cs="Arial"/>
        <w:b/>
        <w:bCs/>
      </w:rPr>
      <w:instrText xml:space="preserve"> NUMPAGES  </w:instrText>
    </w:r>
    <w:r w:rsidRPr="008B6917">
      <w:rPr>
        <w:rFonts w:cs="Arial"/>
        <w:b/>
        <w:bCs/>
      </w:rPr>
      <w:fldChar w:fldCharType="separate"/>
    </w:r>
    <w:r w:rsidRPr="008B6917">
      <w:rPr>
        <w:rFonts w:cs="Arial"/>
        <w:b/>
        <w:bCs/>
      </w:rPr>
      <w:t>4</w:t>
    </w:r>
    <w:r w:rsidRPr="008B6917">
      <w:rPr>
        <w:rFonts w:cs="Arial"/>
        <w:b/>
        <w:bCs/>
      </w:rPr>
      <w:fldChar w:fldCharType="end"/>
    </w:r>
  </w:p>
  <w:p w14:paraId="2808983C" w14:textId="77777777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</w:rPr>
    </w:pPr>
  </w:p>
  <w:p w14:paraId="6CC50D16" w14:textId="77777777" w:rsidR="008B6917" w:rsidRPr="008B6917" w:rsidRDefault="008B6917" w:rsidP="008B6917">
    <w:pPr>
      <w:tabs>
        <w:tab w:val="center" w:pos="4513"/>
        <w:tab w:val="right" w:pos="9026"/>
      </w:tabs>
      <w:spacing w:before="0" w:after="0"/>
      <w:rPr>
        <w:rFonts w:cs="Arial"/>
      </w:rPr>
    </w:pPr>
    <w:r w:rsidRPr="008B6917">
      <w:rPr>
        <w:rFonts w:cs="Arial"/>
      </w:rPr>
      <w:t>Signed……………………………………….</w:t>
    </w:r>
    <w:r w:rsidRPr="008B6917">
      <w:rPr>
        <w:rFonts w:cs="Arial"/>
      </w:rPr>
      <w:tab/>
      <w:t xml:space="preserve"> </w:t>
    </w:r>
    <w:r w:rsidRPr="008B6917">
      <w:rPr>
        <w:rFonts w:cs="Arial"/>
      </w:rPr>
      <w:tab/>
      <w:t>Date…………………………………..</w:t>
    </w:r>
  </w:p>
  <w:p w14:paraId="113AFB03" w14:textId="77777777" w:rsidR="008B6917" w:rsidRDefault="008B6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489A" w14:textId="77777777" w:rsidR="00103F20" w:rsidRDefault="00103F20" w:rsidP="008B6917">
      <w:pPr>
        <w:spacing w:before="0" w:after="0"/>
      </w:pPr>
      <w:r>
        <w:separator/>
      </w:r>
    </w:p>
  </w:footnote>
  <w:footnote w:type="continuationSeparator" w:id="0">
    <w:p w14:paraId="09D957B3" w14:textId="77777777" w:rsidR="00103F20" w:rsidRDefault="00103F20" w:rsidP="008B69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3533" w14:textId="55B55C16" w:rsidR="008B6917" w:rsidRDefault="00E1220C">
    <w:pPr>
      <w:pStyle w:val="Header"/>
    </w:pPr>
    <w:r>
      <w:rPr>
        <w:noProof/>
      </w:rPr>
      <w:pict w14:anchorId="47F323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651188" o:spid="_x0000_s1026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C5C9" w14:textId="076DF01F" w:rsidR="008B6917" w:rsidRDefault="00E1220C" w:rsidP="008B6917">
    <w:pPr>
      <w:pStyle w:val="Header"/>
      <w:jc w:val="center"/>
    </w:pPr>
    <w:r>
      <w:rPr>
        <w:noProof/>
      </w:rPr>
      <w:pict w14:anchorId="22468B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651189" o:spid="_x0000_s1027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8B6917" w:rsidRPr="00414C92">
      <w:rPr>
        <w:rFonts w:cs="Arial"/>
        <w:b/>
        <w:noProof/>
      </w:rPr>
      <w:drawing>
        <wp:inline distT="0" distB="0" distL="0" distR="0" wp14:anchorId="3A42FA3D" wp14:editId="3686C297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2CEB6" w14:textId="77777777" w:rsidR="008B6917" w:rsidRDefault="008B6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16A5" w14:textId="30600BB0" w:rsidR="008B6917" w:rsidRDefault="00E1220C">
    <w:pPr>
      <w:pStyle w:val="Header"/>
    </w:pPr>
    <w:r>
      <w:rPr>
        <w:noProof/>
      </w:rPr>
      <w:pict w14:anchorId="54BEA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651187" o:spid="_x0000_s1025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5A7F"/>
    <w:multiLevelType w:val="hybridMultilevel"/>
    <w:tmpl w:val="2006CF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247"/>
    <w:multiLevelType w:val="hybridMultilevel"/>
    <w:tmpl w:val="EFF2A0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695"/>
    <w:multiLevelType w:val="hybridMultilevel"/>
    <w:tmpl w:val="024EC4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DAD"/>
    <w:multiLevelType w:val="hybridMultilevel"/>
    <w:tmpl w:val="AFB2B430"/>
    <w:lvl w:ilvl="0" w:tplc="140688EA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4B3DF3"/>
    <w:multiLevelType w:val="hybridMultilevel"/>
    <w:tmpl w:val="91D0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683B"/>
    <w:multiLevelType w:val="hybridMultilevel"/>
    <w:tmpl w:val="9A9E3F38"/>
    <w:lvl w:ilvl="0" w:tplc="F962F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77B6"/>
    <w:multiLevelType w:val="hybridMultilevel"/>
    <w:tmpl w:val="932A38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C75CF"/>
    <w:multiLevelType w:val="hybridMultilevel"/>
    <w:tmpl w:val="A510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101E"/>
    <w:multiLevelType w:val="hybridMultilevel"/>
    <w:tmpl w:val="05F4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1D3E"/>
    <w:multiLevelType w:val="hybridMultilevel"/>
    <w:tmpl w:val="60A293D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93C"/>
    <w:multiLevelType w:val="hybridMultilevel"/>
    <w:tmpl w:val="E986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60D0B"/>
    <w:multiLevelType w:val="hybridMultilevel"/>
    <w:tmpl w:val="0FC45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03DC"/>
    <w:multiLevelType w:val="hybridMultilevel"/>
    <w:tmpl w:val="84D2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97368"/>
    <w:multiLevelType w:val="hybridMultilevel"/>
    <w:tmpl w:val="BE8A34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5647669">
    <w:abstractNumId w:val="11"/>
  </w:num>
  <w:num w:numId="2" w16cid:durableId="1970013403">
    <w:abstractNumId w:val="4"/>
  </w:num>
  <w:num w:numId="3" w16cid:durableId="87427162">
    <w:abstractNumId w:val="13"/>
  </w:num>
  <w:num w:numId="4" w16cid:durableId="554198811">
    <w:abstractNumId w:val="7"/>
  </w:num>
  <w:num w:numId="5" w16cid:durableId="873545556">
    <w:abstractNumId w:val="8"/>
  </w:num>
  <w:num w:numId="6" w16cid:durableId="787507363">
    <w:abstractNumId w:val="12"/>
  </w:num>
  <w:num w:numId="7" w16cid:durableId="1884291197">
    <w:abstractNumId w:val="5"/>
  </w:num>
  <w:num w:numId="8" w16cid:durableId="75515287">
    <w:abstractNumId w:val="3"/>
  </w:num>
  <w:num w:numId="9" w16cid:durableId="954361614">
    <w:abstractNumId w:val="6"/>
  </w:num>
  <w:num w:numId="10" w16cid:durableId="656112327">
    <w:abstractNumId w:val="2"/>
  </w:num>
  <w:num w:numId="11" w16cid:durableId="2023168295">
    <w:abstractNumId w:val="9"/>
  </w:num>
  <w:num w:numId="12" w16cid:durableId="102507365">
    <w:abstractNumId w:val="0"/>
  </w:num>
  <w:num w:numId="13" w16cid:durableId="2007053448">
    <w:abstractNumId w:val="1"/>
  </w:num>
  <w:num w:numId="14" w16cid:durableId="1732801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17"/>
    <w:rsid w:val="00091747"/>
    <w:rsid w:val="000946A2"/>
    <w:rsid w:val="000C2D71"/>
    <w:rsid w:val="000E494A"/>
    <w:rsid w:val="000E656B"/>
    <w:rsid w:val="00103F20"/>
    <w:rsid w:val="00163BC3"/>
    <w:rsid w:val="00172543"/>
    <w:rsid w:val="001825A9"/>
    <w:rsid w:val="001933CE"/>
    <w:rsid w:val="001B1796"/>
    <w:rsid w:val="001C6B08"/>
    <w:rsid w:val="001C7C5C"/>
    <w:rsid w:val="001D1045"/>
    <w:rsid w:val="001E01D9"/>
    <w:rsid w:val="00222157"/>
    <w:rsid w:val="002336EB"/>
    <w:rsid w:val="00256863"/>
    <w:rsid w:val="0028559A"/>
    <w:rsid w:val="002D03F5"/>
    <w:rsid w:val="002D473C"/>
    <w:rsid w:val="00313AFC"/>
    <w:rsid w:val="00327479"/>
    <w:rsid w:val="003B79E7"/>
    <w:rsid w:val="003D135F"/>
    <w:rsid w:val="00430E17"/>
    <w:rsid w:val="00450DA9"/>
    <w:rsid w:val="004536D7"/>
    <w:rsid w:val="004568C8"/>
    <w:rsid w:val="004737BF"/>
    <w:rsid w:val="004A3965"/>
    <w:rsid w:val="005147E1"/>
    <w:rsid w:val="00520A97"/>
    <w:rsid w:val="00522B76"/>
    <w:rsid w:val="005530E9"/>
    <w:rsid w:val="00595574"/>
    <w:rsid w:val="005C6601"/>
    <w:rsid w:val="00685954"/>
    <w:rsid w:val="006A7EE5"/>
    <w:rsid w:val="006B732F"/>
    <w:rsid w:val="006D5671"/>
    <w:rsid w:val="006F1108"/>
    <w:rsid w:val="00714595"/>
    <w:rsid w:val="007235C5"/>
    <w:rsid w:val="00737C7C"/>
    <w:rsid w:val="007451E9"/>
    <w:rsid w:val="007A4B06"/>
    <w:rsid w:val="007E660B"/>
    <w:rsid w:val="00802184"/>
    <w:rsid w:val="008029A3"/>
    <w:rsid w:val="00854C72"/>
    <w:rsid w:val="00881EB8"/>
    <w:rsid w:val="008A6701"/>
    <w:rsid w:val="008B334A"/>
    <w:rsid w:val="008B6917"/>
    <w:rsid w:val="008B7DD0"/>
    <w:rsid w:val="009105CE"/>
    <w:rsid w:val="009A691B"/>
    <w:rsid w:val="009B14B9"/>
    <w:rsid w:val="00A019CD"/>
    <w:rsid w:val="00A41C64"/>
    <w:rsid w:val="00A600C6"/>
    <w:rsid w:val="00A718AC"/>
    <w:rsid w:val="00A8306C"/>
    <w:rsid w:val="00A9137F"/>
    <w:rsid w:val="00AB68A3"/>
    <w:rsid w:val="00AC510F"/>
    <w:rsid w:val="00AE339A"/>
    <w:rsid w:val="00B14D20"/>
    <w:rsid w:val="00B2032E"/>
    <w:rsid w:val="00B43A06"/>
    <w:rsid w:val="00BA2523"/>
    <w:rsid w:val="00BC5536"/>
    <w:rsid w:val="00BC7AB5"/>
    <w:rsid w:val="00BD7298"/>
    <w:rsid w:val="00BF655D"/>
    <w:rsid w:val="00C332B3"/>
    <w:rsid w:val="00C60935"/>
    <w:rsid w:val="00C6450B"/>
    <w:rsid w:val="00C70F66"/>
    <w:rsid w:val="00CC1B76"/>
    <w:rsid w:val="00D40245"/>
    <w:rsid w:val="00D53E08"/>
    <w:rsid w:val="00D60E66"/>
    <w:rsid w:val="00DA32E1"/>
    <w:rsid w:val="00DA7189"/>
    <w:rsid w:val="00DB3FD3"/>
    <w:rsid w:val="00DE1865"/>
    <w:rsid w:val="00E00AD2"/>
    <w:rsid w:val="00E1220C"/>
    <w:rsid w:val="00E175A0"/>
    <w:rsid w:val="00E25EBF"/>
    <w:rsid w:val="00E2644C"/>
    <w:rsid w:val="00E5324A"/>
    <w:rsid w:val="00E845DD"/>
    <w:rsid w:val="00EE01C5"/>
    <w:rsid w:val="00EE3BB8"/>
    <w:rsid w:val="00F14482"/>
    <w:rsid w:val="00F32D8D"/>
    <w:rsid w:val="00F8731D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0655"/>
  <w15:chartTrackingRefBased/>
  <w15:docId w15:val="{A4177823-5ACD-46F2-B06A-CC5ED499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D40245"/>
    <w:pPr>
      <w:keepNext/>
      <w:spacing w:before="240" w:after="60"/>
      <w:ind w:left="0" w:right="0"/>
      <w:outlineLvl w:val="0"/>
    </w:pPr>
    <w:rPr>
      <w:rFonts w:asciiTheme="minorHAnsi" w:eastAsia="Calibri" w:hAnsiTheme="minorHAnsi" w:cstheme="minorHAnsi"/>
      <w:b/>
      <w:bCs/>
      <w:kern w:val="3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D40245"/>
    <w:rPr>
      <w:rFonts w:eastAsia="Calibri" w:cstheme="minorHAnsi"/>
      <w:b/>
      <w:bCs/>
      <w:kern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8B691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B6917"/>
    <w:rPr>
      <w:rFonts w:ascii="Arial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91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B6917"/>
    <w:rPr>
      <w:rFonts w:ascii="Arial" w:hAnsi="Arial" w:cs="Times New Roman"/>
      <w:kern w:val="0"/>
      <w:szCs w:val="20"/>
      <w14:ligatures w14:val="none"/>
    </w:rPr>
  </w:style>
  <w:style w:type="character" w:styleId="Hyperlink">
    <w:name w:val="Hyperlink"/>
    <w:uiPriority w:val="99"/>
    <w:unhideWhenUsed/>
    <w:rsid w:val="00AC51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3F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51E9"/>
  </w:style>
  <w:style w:type="character" w:customStyle="1" w:styleId="font-avenir">
    <w:name w:val="font-avenir"/>
    <w:basedOn w:val="DefaultParagraphFont"/>
    <w:rsid w:val="007451E9"/>
  </w:style>
  <w:style w:type="paragraph" w:styleId="NormalWeb">
    <w:name w:val="Normal (Web)"/>
    <w:basedOn w:val="Normal"/>
    <w:uiPriority w:val="99"/>
    <w:unhideWhenUsed/>
    <w:rsid w:val="00F8731D"/>
    <w:pPr>
      <w:spacing w:before="100" w:beforeAutospacing="1" w:after="100" w:afterAutospacing="1"/>
      <w:ind w:left="0" w:right="0"/>
    </w:pPr>
    <w:rPr>
      <w:rFonts w:ascii="Calibri" w:hAnsi="Calibri" w:cs="Calibri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F8731D"/>
    <w:rPr>
      <w:b/>
      <w:bCs/>
    </w:rPr>
  </w:style>
  <w:style w:type="paragraph" w:customStyle="1" w:styleId="casetype">
    <w:name w:val="casetype"/>
    <w:basedOn w:val="Normal"/>
    <w:rsid w:val="005147E1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A691B"/>
    <w:pPr>
      <w:spacing w:after="0" w:line="240" w:lineRule="auto"/>
    </w:pPr>
    <w:rPr>
      <w:rFonts w:ascii="Arial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3</cp:revision>
  <cp:lastPrinted>2023-11-20T10:07:00Z</cp:lastPrinted>
  <dcterms:created xsi:type="dcterms:W3CDTF">2024-01-30T14:02:00Z</dcterms:created>
  <dcterms:modified xsi:type="dcterms:W3CDTF">2024-01-30T14:07:00Z</dcterms:modified>
</cp:coreProperties>
</file>