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CBA6" w14:textId="4CF82603" w:rsidR="00E845DD" w:rsidRPr="00EF6DF8" w:rsidRDefault="00EF6DF8">
      <w:pPr>
        <w:rPr>
          <w:b/>
          <w:bCs/>
        </w:rPr>
      </w:pPr>
      <w:r w:rsidRPr="00EF6DF8">
        <w:rPr>
          <w:b/>
          <w:bCs/>
        </w:rPr>
        <w:t>Internal Controls Check 26</w:t>
      </w:r>
      <w:r w:rsidRPr="00EF6DF8">
        <w:rPr>
          <w:b/>
          <w:bCs/>
          <w:vertAlign w:val="superscript"/>
        </w:rPr>
        <w:t>th</w:t>
      </w:r>
      <w:r w:rsidRPr="00EF6DF8">
        <w:rPr>
          <w:b/>
          <w:bCs/>
        </w:rPr>
        <w:t xml:space="preserve"> October 2023</w:t>
      </w:r>
    </w:p>
    <w:p w14:paraId="674D55D1" w14:textId="56D2BCCB" w:rsidR="00EF6DF8" w:rsidRPr="00EF6DF8" w:rsidRDefault="00EF6DF8">
      <w:pPr>
        <w:rPr>
          <w:b/>
          <w:bCs/>
        </w:rPr>
      </w:pPr>
      <w:r w:rsidRPr="00EF6DF8">
        <w:rPr>
          <w:b/>
          <w:bCs/>
        </w:rPr>
        <w:t>Conducted by: Cllr Willliam Wyatt-Millington and Cllr John Turner</w:t>
      </w:r>
    </w:p>
    <w:p w14:paraId="6DEA302A" w14:textId="77777777" w:rsidR="00EF6DF8" w:rsidRPr="00EF6DF8" w:rsidRDefault="00EF6DF8">
      <w:pPr>
        <w:rPr>
          <w:b/>
          <w:bCs/>
        </w:rPr>
      </w:pPr>
    </w:p>
    <w:p w14:paraId="503673C0" w14:textId="4DE6A113" w:rsidR="00EF6DF8" w:rsidRDefault="00EF6DF8">
      <w:r>
        <w:t>The Baildon Town Council Internal Controls Checklist was used and the Clerk and Deputy Clerk responded to requests for specific checks.</w:t>
      </w:r>
    </w:p>
    <w:p w14:paraId="505D332A" w14:textId="77777777" w:rsidR="00EF6DF8" w:rsidRDefault="00EF6DF8"/>
    <w:p w14:paraId="3C4E98A7" w14:textId="14D409B2" w:rsidR="00EF6DF8" w:rsidRDefault="00EF6DF8">
      <w:r>
        <w:t>Please find attached completed Internal Controls Checklist.</w:t>
      </w:r>
    </w:p>
    <w:p w14:paraId="6BA6746C" w14:textId="60C94664" w:rsidR="00EF6DF8" w:rsidRDefault="00EF6DF8">
      <w:r>
        <w:t>There were a few actions arising:</w:t>
      </w:r>
    </w:p>
    <w:p w14:paraId="4B697713" w14:textId="77777777" w:rsidR="00EF6DF8" w:rsidRDefault="00EF6DF8" w:rsidP="00EF6DF8">
      <w:pPr>
        <w:pStyle w:val="ListParagraph"/>
        <w:ind w:left="644"/>
      </w:pPr>
    </w:p>
    <w:p w14:paraId="5167B4CE" w14:textId="66760277" w:rsidR="00EF6DF8" w:rsidRDefault="00EF6DF8" w:rsidP="00EF6DF8">
      <w:pPr>
        <w:pStyle w:val="ListParagraph"/>
        <w:numPr>
          <w:ilvl w:val="0"/>
          <w:numId w:val="1"/>
        </w:numPr>
      </w:pPr>
      <w:r>
        <w:t>It was noted th</w:t>
      </w:r>
      <w:r w:rsidR="00CE42A3">
        <w:t xml:space="preserve">at HMRC does not provide </w:t>
      </w:r>
      <w:r>
        <w:t>receipts</w:t>
      </w:r>
      <w:r w:rsidR="00CE42A3">
        <w:t xml:space="preserve"> fo</w:t>
      </w:r>
      <w:r>
        <w:t xml:space="preserve">r VAT (refund income) payments. But that </w:t>
      </w:r>
      <w:r w:rsidR="00CE42A3">
        <w:t xml:space="preserve">their confirmation </w:t>
      </w:r>
      <w:r>
        <w:t xml:space="preserve">emails were being archived to </w:t>
      </w:r>
      <w:r w:rsidR="00CE42A3">
        <w:t>accompany the cashbook record.</w:t>
      </w:r>
    </w:p>
    <w:p w14:paraId="3343AD8E" w14:textId="77777777" w:rsidR="00CE42A3" w:rsidRDefault="00CE42A3" w:rsidP="00CE42A3">
      <w:pPr>
        <w:pStyle w:val="ListParagraph"/>
        <w:ind w:left="644"/>
      </w:pPr>
    </w:p>
    <w:p w14:paraId="6F7D6ED7" w14:textId="0D3029B5" w:rsidR="00EF6DF8" w:rsidRDefault="00EF6DF8" w:rsidP="00EF6DF8">
      <w:pPr>
        <w:pStyle w:val="ListParagraph"/>
        <w:numPr>
          <w:ilvl w:val="0"/>
          <w:numId w:val="1"/>
        </w:numPr>
      </w:pPr>
      <w:r>
        <w:t xml:space="preserve">There was </w:t>
      </w:r>
      <w:r w:rsidR="00CE42A3">
        <w:t>only a remittance advice print out prov</w:t>
      </w:r>
      <w:r>
        <w:t xml:space="preserve">ided by West Yorkshire Pension Fund (WYPF) on </w:t>
      </w:r>
      <w:r w:rsidR="00CE42A3">
        <w:t>payment of</w:t>
      </w:r>
      <w:r>
        <w:t xml:space="preserve"> employer and employee contribution payments. </w:t>
      </w:r>
      <w:r w:rsidR="00CE42A3">
        <w:t xml:space="preserve">This is not a receipt. </w:t>
      </w:r>
      <w:r>
        <w:t xml:space="preserve">The best we can do to ensure an audit trail on process is: </w:t>
      </w:r>
    </w:p>
    <w:p w14:paraId="6711583C" w14:textId="77777777" w:rsidR="00EF6DF8" w:rsidRDefault="00EF6DF8" w:rsidP="00EF6DF8">
      <w:pPr>
        <w:pStyle w:val="ListParagraph"/>
        <w:ind w:left="644"/>
      </w:pPr>
    </w:p>
    <w:p w14:paraId="1C2F125E" w14:textId="77777777" w:rsidR="00EF6DF8" w:rsidRDefault="00EF6DF8" w:rsidP="00EF6DF8">
      <w:pPr>
        <w:pStyle w:val="ListParagraph"/>
        <w:numPr>
          <w:ilvl w:val="0"/>
          <w:numId w:val="2"/>
        </w:numPr>
      </w:pPr>
      <w:r>
        <w:t xml:space="preserve">the email from WYPF confirming receipt of the funds for the employer and employee pension contributions PLUS the remittance advice must both be copied and held on file. </w:t>
      </w:r>
    </w:p>
    <w:p w14:paraId="7573C06F" w14:textId="029F890D" w:rsidR="00EF6DF8" w:rsidRDefault="00EF6DF8" w:rsidP="00EF6DF8">
      <w:pPr>
        <w:pStyle w:val="ListParagraph"/>
        <w:numPr>
          <w:ilvl w:val="0"/>
          <w:numId w:val="2"/>
        </w:numPr>
      </w:pPr>
      <w:r>
        <w:t>in future Internal Controls Checks, there should be a random check made on the spreadsheets submitted by the Clerk to the WYPF and</w:t>
      </w:r>
      <w:r w:rsidR="00CE42A3">
        <w:t xml:space="preserve"> then</w:t>
      </w:r>
      <w:r>
        <w:t xml:space="preserve"> cross checked with the WYPF portal and a payslip.</w:t>
      </w:r>
    </w:p>
    <w:p w14:paraId="276FF7DD" w14:textId="77777777" w:rsidR="00CE42A3" w:rsidRDefault="00CE42A3" w:rsidP="00CE42A3">
      <w:pPr>
        <w:pStyle w:val="ListParagraph"/>
        <w:ind w:left="1004"/>
      </w:pPr>
    </w:p>
    <w:p w14:paraId="3C42D6F5" w14:textId="3BC80580" w:rsidR="00EF6DF8" w:rsidRDefault="00EF6DF8" w:rsidP="00EF6DF8">
      <w:pPr>
        <w:pStyle w:val="ListParagraph"/>
        <w:numPr>
          <w:ilvl w:val="0"/>
          <w:numId w:val="1"/>
        </w:numPr>
      </w:pPr>
      <w:r>
        <w:t xml:space="preserve">In terms of payroll it was felt that an additional check on the </w:t>
      </w:r>
      <w:r w:rsidR="00CE42A3">
        <w:t xml:space="preserve">Clerk’s </w:t>
      </w:r>
      <w:r>
        <w:t>instructions given to Bradford Community Payroll and then their implementation could be done.</w:t>
      </w:r>
    </w:p>
    <w:p w14:paraId="79938189" w14:textId="77777777" w:rsidR="00EF6DF8" w:rsidRDefault="00EF6DF8" w:rsidP="00EF6DF8">
      <w:pPr>
        <w:pStyle w:val="ListParagraph"/>
        <w:ind w:left="644"/>
      </w:pPr>
    </w:p>
    <w:sectPr w:rsidR="00EF6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FC4"/>
    <w:multiLevelType w:val="hybridMultilevel"/>
    <w:tmpl w:val="7F42A12E"/>
    <w:lvl w:ilvl="0" w:tplc="8856CB6C">
      <w:start w:val="1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8F2E7D"/>
    <w:multiLevelType w:val="hybridMultilevel"/>
    <w:tmpl w:val="840AE790"/>
    <w:lvl w:ilvl="0" w:tplc="AA005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2968068">
    <w:abstractNumId w:val="1"/>
  </w:num>
  <w:num w:numId="2" w16cid:durableId="65962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F8"/>
    <w:rsid w:val="001C6B08"/>
    <w:rsid w:val="00520A97"/>
    <w:rsid w:val="00522B76"/>
    <w:rsid w:val="005C6601"/>
    <w:rsid w:val="00685954"/>
    <w:rsid w:val="00A718AC"/>
    <w:rsid w:val="00BD7298"/>
    <w:rsid w:val="00CE42A3"/>
    <w:rsid w:val="00E845DD"/>
    <w:rsid w:val="00E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3F61"/>
  <w15:chartTrackingRefBased/>
  <w15:docId w15:val="{AB147D95-A0FE-459C-8C2B-0DBB1A71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EF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dcterms:created xsi:type="dcterms:W3CDTF">2023-11-06T09:02:00Z</dcterms:created>
  <dcterms:modified xsi:type="dcterms:W3CDTF">2023-11-06T09:19:00Z</dcterms:modified>
</cp:coreProperties>
</file>