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FB684" w14:textId="678EC57E" w:rsidR="00955B6D" w:rsidRPr="00955B6D" w:rsidRDefault="00955B6D" w:rsidP="00955B6D">
      <w:pPr>
        <w:rPr>
          <w:rFonts w:eastAsia="Times New Roman"/>
          <w:b/>
          <w:bCs/>
        </w:rPr>
      </w:pPr>
      <w:r w:rsidRPr="00955B6D">
        <w:rPr>
          <w:rFonts w:eastAsia="Times New Roman"/>
          <w:b/>
          <w:bCs/>
        </w:rPr>
        <w:t>Full Council 24</w:t>
      </w:r>
      <w:r w:rsidRPr="00955B6D">
        <w:rPr>
          <w:rFonts w:eastAsia="Times New Roman"/>
          <w:b/>
          <w:bCs/>
          <w:vertAlign w:val="superscript"/>
        </w:rPr>
        <w:t>th</w:t>
      </w:r>
      <w:r w:rsidRPr="00955B6D">
        <w:rPr>
          <w:rFonts w:eastAsia="Times New Roman"/>
          <w:b/>
          <w:bCs/>
        </w:rPr>
        <w:t xml:space="preserve"> July 2023 Agenda Item 13</w:t>
      </w:r>
      <w:r w:rsidR="001A5534">
        <w:rPr>
          <w:rFonts w:eastAsia="Times New Roman"/>
          <w:b/>
          <w:bCs/>
        </w:rPr>
        <w:t xml:space="preserve"> </w:t>
      </w:r>
      <w:r w:rsidR="001A5534" w:rsidRPr="00174C5A">
        <w:rPr>
          <w:rFonts w:asciiTheme="minorHAnsi" w:eastAsia="Times New Roman" w:hAnsiTheme="minorHAnsi" w:cstheme="minorHAnsi"/>
          <w:b/>
          <w:bCs/>
          <w:kern w:val="32"/>
        </w:rPr>
        <w:t>Consultation on Ticket Office Closures</w:t>
      </w:r>
      <w:r w:rsidR="001A5534">
        <w:rPr>
          <w:rFonts w:asciiTheme="minorHAnsi" w:eastAsia="Times New Roman" w:hAnsiTheme="minorHAnsi" w:cstheme="minorHAnsi"/>
          <w:b/>
          <w:bCs/>
          <w:kern w:val="32"/>
        </w:rPr>
        <w:t>.</w:t>
      </w:r>
    </w:p>
    <w:p w14:paraId="2E3E3F1F" w14:textId="77777777" w:rsidR="00955B6D" w:rsidRDefault="00955B6D" w:rsidP="00955B6D">
      <w:pPr>
        <w:rPr>
          <w:rFonts w:eastAsia="Times New Roman"/>
        </w:rPr>
      </w:pPr>
    </w:p>
    <w:p w14:paraId="704F1F99" w14:textId="46D7EAB6" w:rsidR="001A5534" w:rsidRDefault="001A5534" w:rsidP="00955B6D">
      <w:pPr>
        <w:rPr>
          <w:rFonts w:eastAsia="Times New Roman"/>
        </w:rPr>
      </w:pPr>
      <w:r>
        <w:rPr>
          <w:rFonts w:eastAsia="Times New Roman"/>
        </w:rPr>
        <w:t>Background (taken from Rail Delivery Group – National Rail website)</w:t>
      </w:r>
    </w:p>
    <w:p w14:paraId="1E61B851" w14:textId="77777777" w:rsidR="001A5534" w:rsidRPr="001A5534" w:rsidRDefault="001A5534" w:rsidP="001A5534">
      <w:pPr>
        <w:pStyle w:val="NormalWeb"/>
        <w:numPr>
          <w:ilvl w:val="0"/>
          <w:numId w:val="3"/>
        </w:numPr>
        <w:shd w:val="clear" w:color="auto" w:fill="FFFFFF"/>
        <w:spacing w:before="300" w:beforeAutospacing="0" w:after="300" w:afterAutospacing="0"/>
        <w:rPr>
          <w:rFonts w:asciiTheme="minorHAnsi" w:hAnsiTheme="minorHAnsi" w:cstheme="minorHAnsi"/>
          <w:color w:val="000000"/>
          <w:sz w:val="22"/>
          <w:szCs w:val="22"/>
        </w:rPr>
      </w:pPr>
      <w:r w:rsidRPr="001A5534">
        <w:rPr>
          <w:rFonts w:asciiTheme="minorHAnsi" w:hAnsiTheme="minorHAnsi" w:cstheme="minorHAnsi"/>
          <w:color w:val="000000"/>
          <w:sz w:val="22"/>
          <w:szCs w:val="22"/>
        </w:rPr>
        <w:t>Train operators have launched public and employee consultations, facilitated by </w:t>
      </w:r>
      <w:hyperlink r:id="rId5" w:tgtFrame="_blank" w:history="1">
        <w:r w:rsidRPr="001A5534">
          <w:rPr>
            <w:rStyle w:val="Hyperlink"/>
            <w:rFonts w:asciiTheme="minorHAnsi" w:hAnsiTheme="minorHAnsi" w:cstheme="minorHAnsi"/>
            <w:color w:val="046B99"/>
            <w:sz w:val="22"/>
            <w:szCs w:val="22"/>
          </w:rPr>
          <w:t>Transport Focus</w:t>
        </w:r>
      </w:hyperlink>
      <w:r w:rsidRPr="001A5534">
        <w:rPr>
          <w:rFonts w:asciiTheme="minorHAnsi" w:hAnsiTheme="minorHAnsi" w:cstheme="minorHAnsi"/>
          <w:color w:val="000000"/>
          <w:sz w:val="22"/>
          <w:szCs w:val="22"/>
        </w:rPr>
        <w:t> and </w:t>
      </w:r>
      <w:hyperlink r:id="rId6" w:tgtFrame="_blank" w:history="1">
        <w:r w:rsidRPr="001A5534">
          <w:rPr>
            <w:rStyle w:val="Hyperlink"/>
            <w:rFonts w:asciiTheme="minorHAnsi" w:hAnsiTheme="minorHAnsi" w:cstheme="minorHAnsi"/>
            <w:color w:val="046B99"/>
            <w:sz w:val="22"/>
            <w:szCs w:val="22"/>
          </w:rPr>
          <w:t>London TravelWatch</w:t>
        </w:r>
      </w:hyperlink>
      <w:r w:rsidRPr="001A5534">
        <w:rPr>
          <w:rFonts w:asciiTheme="minorHAnsi" w:hAnsiTheme="minorHAnsi" w:cstheme="minorHAnsi"/>
          <w:color w:val="000000"/>
          <w:sz w:val="22"/>
          <w:szCs w:val="22"/>
        </w:rPr>
        <w:t>, on proposed changes to bring station staff closer to customers.</w:t>
      </w:r>
    </w:p>
    <w:p w14:paraId="25E8C8E7" w14:textId="535EB34A" w:rsidR="001A5534" w:rsidRPr="001A5534" w:rsidRDefault="001A5534" w:rsidP="001A5534">
      <w:pPr>
        <w:pStyle w:val="NormalWeb"/>
        <w:numPr>
          <w:ilvl w:val="0"/>
          <w:numId w:val="3"/>
        </w:numPr>
        <w:shd w:val="clear" w:color="auto" w:fill="FFFFFF"/>
        <w:spacing w:before="300" w:beforeAutospacing="0" w:after="300" w:afterAutospacing="0"/>
        <w:rPr>
          <w:rFonts w:asciiTheme="minorHAnsi" w:hAnsiTheme="minorHAnsi" w:cstheme="minorHAnsi"/>
          <w:color w:val="000000"/>
          <w:sz w:val="22"/>
          <w:szCs w:val="22"/>
        </w:rPr>
      </w:pPr>
      <w:hyperlink r:id="rId7" w:anchor="consultation" w:history="1">
        <w:r w:rsidRPr="001A5534">
          <w:rPr>
            <w:rStyle w:val="Hyperlink"/>
            <w:rFonts w:asciiTheme="minorHAnsi" w:hAnsiTheme="minorHAnsi" w:cstheme="minorHAnsi"/>
            <w:color w:val="046B99"/>
            <w:sz w:val="22"/>
            <w:szCs w:val="22"/>
          </w:rPr>
          <w:t>Public consultation</w:t>
        </w:r>
      </w:hyperlink>
      <w:r w:rsidRPr="001A5534">
        <w:rPr>
          <w:rFonts w:asciiTheme="minorHAnsi" w:hAnsiTheme="minorHAnsi" w:cstheme="minorHAnsi"/>
          <w:color w:val="000000"/>
          <w:sz w:val="22"/>
          <w:szCs w:val="22"/>
        </w:rPr>
        <w:t> for passengers will last for 21 days</w:t>
      </w:r>
      <w:r>
        <w:rPr>
          <w:rFonts w:asciiTheme="minorHAnsi" w:hAnsiTheme="minorHAnsi" w:cstheme="minorHAnsi"/>
          <w:color w:val="000000"/>
          <w:sz w:val="22"/>
          <w:szCs w:val="22"/>
        </w:rPr>
        <w:t xml:space="preserve"> ending on 28</w:t>
      </w:r>
      <w:r w:rsidRPr="001A5534">
        <w:rPr>
          <w:rFonts w:asciiTheme="minorHAnsi" w:hAnsiTheme="minorHAnsi" w:cstheme="minorHAnsi"/>
          <w:color w:val="000000"/>
          <w:sz w:val="22"/>
          <w:szCs w:val="22"/>
          <w:vertAlign w:val="superscript"/>
        </w:rPr>
        <w:t>th</w:t>
      </w:r>
      <w:r>
        <w:rPr>
          <w:rFonts w:asciiTheme="minorHAnsi" w:hAnsiTheme="minorHAnsi" w:cstheme="minorHAnsi"/>
          <w:color w:val="000000"/>
          <w:sz w:val="22"/>
          <w:szCs w:val="22"/>
        </w:rPr>
        <w:t xml:space="preserve"> July</w:t>
      </w:r>
      <w:r w:rsidRPr="001A5534">
        <w:rPr>
          <w:rFonts w:asciiTheme="minorHAnsi" w:hAnsiTheme="minorHAnsi" w:cstheme="minorHAnsi"/>
          <w:color w:val="000000"/>
          <w:sz w:val="22"/>
          <w:szCs w:val="22"/>
        </w:rPr>
        <w:t>.</w:t>
      </w:r>
    </w:p>
    <w:p w14:paraId="6E7018B6" w14:textId="77777777" w:rsidR="001A5534" w:rsidRPr="001A5534" w:rsidRDefault="001A5534" w:rsidP="001A5534">
      <w:pPr>
        <w:pStyle w:val="NormalWeb"/>
        <w:numPr>
          <w:ilvl w:val="0"/>
          <w:numId w:val="3"/>
        </w:numPr>
        <w:shd w:val="clear" w:color="auto" w:fill="FFFFFF"/>
        <w:spacing w:before="300" w:beforeAutospacing="0" w:after="300" w:afterAutospacing="0"/>
        <w:rPr>
          <w:rFonts w:asciiTheme="minorHAnsi" w:hAnsiTheme="minorHAnsi" w:cstheme="minorHAnsi"/>
          <w:color w:val="000000"/>
          <w:sz w:val="22"/>
          <w:szCs w:val="22"/>
        </w:rPr>
      </w:pPr>
      <w:r w:rsidRPr="001A5534">
        <w:rPr>
          <w:rFonts w:asciiTheme="minorHAnsi" w:hAnsiTheme="minorHAnsi" w:cstheme="minorHAnsi"/>
          <w:color w:val="000000"/>
          <w:sz w:val="22"/>
          <w:szCs w:val="22"/>
        </w:rPr>
        <w:t>These proposals are designed to move staff out of ticket offices and onto station platforms and concourses to support better, face-to-face interactions, with the potential to close ticket offices in a number of locations.</w:t>
      </w:r>
    </w:p>
    <w:p w14:paraId="53C7A691" w14:textId="393DE45B" w:rsidR="001A5534" w:rsidRDefault="001A5534" w:rsidP="00785E78">
      <w:pPr>
        <w:pStyle w:val="NormalWeb"/>
        <w:numPr>
          <w:ilvl w:val="0"/>
          <w:numId w:val="3"/>
        </w:numPr>
        <w:shd w:val="clear" w:color="auto" w:fill="FFFFFF"/>
        <w:spacing w:before="300" w:beforeAutospacing="0" w:after="300" w:afterAutospacing="0"/>
        <w:rPr>
          <w:rFonts w:asciiTheme="minorHAnsi" w:hAnsiTheme="minorHAnsi" w:cstheme="minorHAnsi"/>
          <w:color w:val="000000"/>
          <w:sz w:val="22"/>
          <w:szCs w:val="22"/>
        </w:rPr>
      </w:pPr>
      <w:r w:rsidRPr="001A5534">
        <w:rPr>
          <w:rFonts w:asciiTheme="minorHAnsi" w:hAnsiTheme="minorHAnsi" w:cstheme="minorHAnsi"/>
          <w:color w:val="000000"/>
          <w:sz w:val="22"/>
          <w:szCs w:val="22"/>
        </w:rPr>
        <w:t>New, multi-skilled ‘customer help’ roles – which are already in place at many stations – will mean staff are able to help more customers across a whole range of needs, from buying tickets, to offering travel advice and helping those with accessibility needs.</w:t>
      </w:r>
      <w:r w:rsidRPr="001A5534">
        <w:rPr>
          <w:rFonts w:asciiTheme="minorHAnsi" w:hAnsiTheme="minorHAnsi" w:cstheme="minorHAnsi"/>
          <w:color w:val="000000"/>
          <w:sz w:val="22"/>
          <w:szCs w:val="22"/>
        </w:rPr>
        <w:t xml:space="preserve"> </w:t>
      </w:r>
      <w:r w:rsidRPr="001A5534">
        <w:rPr>
          <w:rFonts w:asciiTheme="minorHAnsi" w:hAnsiTheme="minorHAnsi" w:cstheme="minorHAnsi"/>
          <w:color w:val="000000"/>
          <w:sz w:val="22"/>
          <w:szCs w:val="22"/>
        </w:rPr>
        <w:t xml:space="preserve">If accepted, the proposed changes would be phased in gradually. </w:t>
      </w:r>
    </w:p>
    <w:p w14:paraId="536D6676" w14:textId="6930BEDA" w:rsidR="001A5534" w:rsidRPr="00502B88" w:rsidRDefault="001A5534" w:rsidP="00955B6D">
      <w:pPr>
        <w:pStyle w:val="NormalWeb"/>
        <w:numPr>
          <w:ilvl w:val="0"/>
          <w:numId w:val="3"/>
        </w:numPr>
        <w:shd w:val="clear" w:color="auto" w:fill="FFFFFF"/>
        <w:spacing w:before="300" w:beforeAutospacing="0" w:after="300" w:afterAutospacing="0"/>
        <w:rPr>
          <w:rFonts w:asciiTheme="minorHAnsi" w:hAnsiTheme="minorHAnsi" w:cstheme="minorHAnsi"/>
          <w:color w:val="000000"/>
          <w:sz w:val="22"/>
          <w:szCs w:val="22"/>
        </w:rPr>
      </w:pPr>
      <w:r w:rsidRPr="001A5534">
        <w:rPr>
          <w:rFonts w:asciiTheme="minorHAnsi" w:hAnsiTheme="minorHAnsi" w:cstheme="minorHAnsi"/>
          <w:color w:val="000000"/>
          <w:sz w:val="22"/>
          <w:szCs w:val="22"/>
        </w:rPr>
        <w:t>The proposals would help bring station retailing up to date from the mid-90s, when the rules on how to sell tickets were last reviewed, long before the invention of the smartphone. Back then, an estimated 82% of all sales were from ticket offices, compared to just 12% on average today.</w:t>
      </w:r>
    </w:p>
    <w:p w14:paraId="5F34B1CF" w14:textId="77777777" w:rsidR="001A5534" w:rsidRPr="001A5534" w:rsidRDefault="001A5534" w:rsidP="00955B6D">
      <w:pPr>
        <w:rPr>
          <w:rFonts w:eastAsia="Times New Roman"/>
          <w:b/>
          <w:bCs/>
        </w:rPr>
      </w:pPr>
    </w:p>
    <w:p w14:paraId="4B89098F" w14:textId="6D5F1DD9" w:rsidR="00955B6D" w:rsidRPr="001A5534" w:rsidRDefault="00955B6D" w:rsidP="00955B6D">
      <w:pPr>
        <w:rPr>
          <w:rFonts w:eastAsia="Times New Roman"/>
          <w:b/>
          <w:bCs/>
        </w:rPr>
      </w:pPr>
      <w:r w:rsidRPr="001A5534">
        <w:rPr>
          <w:rFonts w:eastAsia="Times New Roman"/>
          <w:b/>
          <w:bCs/>
        </w:rPr>
        <w:t>Notes from Cllr Richard Knowles</w:t>
      </w:r>
    </w:p>
    <w:p w14:paraId="33168391" w14:textId="77777777" w:rsidR="00955B6D" w:rsidRPr="001A5534" w:rsidRDefault="00955B6D" w:rsidP="00955B6D">
      <w:pPr>
        <w:rPr>
          <w:rFonts w:eastAsia="Times New Roman"/>
          <w:b/>
          <w:bCs/>
        </w:rPr>
      </w:pPr>
    </w:p>
    <w:p w14:paraId="769D4A53" w14:textId="16C9D399" w:rsidR="00955B6D" w:rsidRDefault="00955B6D" w:rsidP="00955B6D">
      <w:pPr>
        <w:pStyle w:val="ListParagraph"/>
        <w:numPr>
          <w:ilvl w:val="0"/>
          <w:numId w:val="2"/>
        </w:numPr>
        <w:rPr>
          <w:rFonts w:eastAsia="Times New Roman"/>
        </w:rPr>
      </w:pPr>
      <w:r w:rsidRPr="00955B6D">
        <w:rPr>
          <w:rFonts w:eastAsia="Times New Roman"/>
        </w:rPr>
        <w:t>Northern's proposed closure of Shipley Station</w:t>
      </w:r>
      <w:r>
        <w:rPr>
          <w:rFonts w:eastAsia="Times New Roman"/>
        </w:rPr>
        <w:t xml:space="preserve"> </w:t>
      </w:r>
      <w:r w:rsidRPr="00955B6D">
        <w:rPr>
          <w:rFonts w:eastAsia="Times New Roman"/>
        </w:rPr>
        <w:t xml:space="preserve">Ticket Office is a huge mistake. Shipley is a very busy station and the friendly ticket office staff as well as selling tickets, help passengers with timetable and fare enquiries, and print timetables on request. </w:t>
      </w:r>
    </w:p>
    <w:p w14:paraId="36DD4829" w14:textId="77777777" w:rsidR="00955B6D" w:rsidRPr="00955B6D" w:rsidRDefault="00955B6D" w:rsidP="00955B6D">
      <w:pPr>
        <w:pStyle w:val="ListParagraph"/>
        <w:rPr>
          <w:rFonts w:eastAsia="Times New Roman"/>
        </w:rPr>
      </w:pPr>
    </w:p>
    <w:p w14:paraId="308F4504" w14:textId="77777777" w:rsidR="00955B6D" w:rsidRDefault="00955B6D" w:rsidP="00955B6D">
      <w:pPr>
        <w:pStyle w:val="ListParagraph"/>
        <w:numPr>
          <w:ilvl w:val="0"/>
          <w:numId w:val="2"/>
        </w:numPr>
        <w:rPr>
          <w:rFonts w:eastAsia="Times New Roman"/>
        </w:rPr>
      </w:pPr>
      <w:r w:rsidRPr="00955B6D">
        <w:rPr>
          <w:rFonts w:eastAsia="Times New Roman"/>
        </w:rPr>
        <w:t xml:space="preserve">Northern would have to install multiple TVM ticket machines to replace their Ticket Office sales, and many passengers would be at risk, particularly elderly, disabled and those who do not own smartphones. </w:t>
      </w:r>
    </w:p>
    <w:p w14:paraId="6B24BD6D" w14:textId="77777777" w:rsidR="00955B6D" w:rsidRPr="00955B6D" w:rsidRDefault="00955B6D" w:rsidP="00955B6D">
      <w:pPr>
        <w:pStyle w:val="ListParagraph"/>
        <w:rPr>
          <w:rFonts w:eastAsia="Times New Roman"/>
        </w:rPr>
      </w:pPr>
    </w:p>
    <w:p w14:paraId="4B9B4F89" w14:textId="77777777" w:rsidR="00955B6D" w:rsidRDefault="00955B6D" w:rsidP="00955B6D">
      <w:pPr>
        <w:pStyle w:val="ListParagraph"/>
        <w:numPr>
          <w:ilvl w:val="0"/>
          <w:numId w:val="2"/>
        </w:numPr>
        <w:rPr>
          <w:rFonts w:eastAsia="Times New Roman"/>
        </w:rPr>
      </w:pPr>
      <w:r w:rsidRPr="00955B6D">
        <w:rPr>
          <w:rFonts w:eastAsia="Times New Roman"/>
        </w:rPr>
        <w:t xml:space="preserve">Shipley Station is a very busy train hub and its car park is full before 9am on weekdays. Northern risk losing many passengers permanently if it closes Shipley Station Ticket (and Information!) office. </w:t>
      </w:r>
    </w:p>
    <w:p w14:paraId="1F58D7CE" w14:textId="77777777" w:rsidR="00955B6D" w:rsidRPr="00955B6D" w:rsidRDefault="00955B6D" w:rsidP="00955B6D">
      <w:pPr>
        <w:pStyle w:val="ListParagraph"/>
        <w:rPr>
          <w:rFonts w:eastAsia="Times New Roman"/>
        </w:rPr>
      </w:pPr>
    </w:p>
    <w:p w14:paraId="1C16B189" w14:textId="77777777" w:rsidR="00955B6D" w:rsidRDefault="00955B6D" w:rsidP="00955B6D">
      <w:pPr>
        <w:pStyle w:val="ListParagraph"/>
        <w:numPr>
          <w:ilvl w:val="0"/>
          <w:numId w:val="2"/>
        </w:numPr>
        <w:rPr>
          <w:rFonts w:eastAsia="Times New Roman"/>
        </w:rPr>
      </w:pPr>
      <w:r w:rsidRPr="00955B6D">
        <w:rPr>
          <w:rFonts w:eastAsia="Times New Roman"/>
        </w:rPr>
        <w:t>Passengers are often unable to buy tickets at TVM machines that are defective or out of action</w:t>
      </w:r>
      <w:r w:rsidRPr="00955B6D">
        <w:rPr>
          <w:rFonts w:eastAsia="Times New Roman"/>
        </w:rPr>
        <w:t xml:space="preserve"> </w:t>
      </w:r>
      <w:r w:rsidRPr="00955B6D">
        <w:rPr>
          <w:rFonts w:eastAsia="Times New Roman"/>
        </w:rPr>
        <w:t>Fortunately the Ticket Office staff dealt efficiently, as always, with all ticket sales and numerous requests for train information.</w:t>
      </w:r>
    </w:p>
    <w:p w14:paraId="51431F63" w14:textId="77777777" w:rsidR="00955B6D" w:rsidRPr="00955B6D" w:rsidRDefault="00955B6D" w:rsidP="00955B6D">
      <w:pPr>
        <w:pStyle w:val="ListParagraph"/>
        <w:rPr>
          <w:rFonts w:eastAsia="Times New Roman"/>
        </w:rPr>
      </w:pPr>
    </w:p>
    <w:p w14:paraId="4961937F" w14:textId="72CEEDCE" w:rsidR="00955B6D" w:rsidRPr="00955B6D" w:rsidRDefault="00955B6D" w:rsidP="00955B6D">
      <w:pPr>
        <w:pStyle w:val="ListParagraph"/>
        <w:numPr>
          <w:ilvl w:val="0"/>
          <w:numId w:val="2"/>
        </w:numPr>
        <w:rPr>
          <w:rFonts w:eastAsia="Times New Roman"/>
        </w:rPr>
      </w:pPr>
      <w:r w:rsidRPr="00955B6D">
        <w:rPr>
          <w:rFonts w:eastAsia="Times New Roman"/>
        </w:rPr>
        <w:t>Pensioners without smartphones are unable to buy these concessionary tickets at Baildon Station but can do so at Shipley Station Ticket Office</w:t>
      </w:r>
      <w:r>
        <w:rPr>
          <w:rFonts w:eastAsia="Times New Roman"/>
        </w:rPr>
        <w:t>.</w:t>
      </w:r>
    </w:p>
    <w:p w14:paraId="3C23A37D" w14:textId="77777777" w:rsidR="00E845DD" w:rsidRDefault="00E845DD"/>
    <w:p w14:paraId="473244DA" w14:textId="4883E7AF" w:rsidR="00955B6D" w:rsidRDefault="001A5534">
      <w:r>
        <w:t>Councillors are asked to formulate a BTC position and consultation comment for the Clerk to upload onto the TicketOffice.Northern consultation website.</w:t>
      </w:r>
    </w:p>
    <w:sectPr w:rsidR="00955B6D" w:rsidSect="001A55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B58A3"/>
    <w:multiLevelType w:val="hybridMultilevel"/>
    <w:tmpl w:val="397A8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133F23"/>
    <w:multiLevelType w:val="hybridMultilevel"/>
    <w:tmpl w:val="D9505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9B72B6"/>
    <w:multiLevelType w:val="multilevel"/>
    <w:tmpl w:val="08C84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00089833">
    <w:abstractNumId w:val="2"/>
    <w:lvlOverride w:ilvl="0"/>
    <w:lvlOverride w:ilvl="1"/>
    <w:lvlOverride w:ilvl="2"/>
    <w:lvlOverride w:ilvl="3"/>
    <w:lvlOverride w:ilvl="4"/>
    <w:lvlOverride w:ilvl="5"/>
    <w:lvlOverride w:ilvl="6"/>
    <w:lvlOverride w:ilvl="7"/>
    <w:lvlOverride w:ilvl="8"/>
  </w:num>
  <w:num w:numId="2" w16cid:durableId="1574391302">
    <w:abstractNumId w:val="0"/>
  </w:num>
  <w:num w:numId="3" w16cid:durableId="1745880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6D"/>
    <w:rsid w:val="001A5534"/>
    <w:rsid w:val="001C6B08"/>
    <w:rsid w:val="00502B88"/>
    <w:rsid w:val="00520A97"/>
    <w:rsid w:val="00522B76"/>
    <w:rsid w:val="005C6601"/>
    <w:rsid w:val="00685954"/>
    <w:rsid w:val="00955B6D"/>
    <w:rsid w:val="00A718AC"/>
    <w:rsid w:val="00BD7298"/>
    <w:rsid w:val="00E84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B0ECF"/>
  <w15:chartTrackingRefBased/>
  <w15:docId w15:val="{158DFE65-B1B9-472F-BC78-6EB81A18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B6D"/>
    <w:pPr>
      <w:spacing w:after="0" w:line="240" w:lineRule="auto"/>
    </w:pPr>
    <w:rPr>
      <w:rFonts w:ascii="Calibri" w:hAnsi="Calibri" w:cs="Calibri"/>
      <w:kern w:val="0"/>
      <w:lang w:eastAsia="en-GB"/>
      <w14:ligatures w14:val="none"/>
    </w:rPr>
  </w:style>
  <w:style w:type="paragraph" w:styleId="Heading1">
    <w:name w:val="heading 1"/>
    <w:basedOn w:val="Normal"/>
    <w:next w:val="Normal"/>
    <w:link w:val="Heading1Char"/>
    <w:autoRedefine/>
    <w:qFormat/>
    <w:rsid w:val="00685954"/>
    <w:pPr>
      <w:keepNext/>
      <w:spacing w:before="240" w:after="60"/>
      <w:outlineLvl w:val="0"/>
    </w:pPr>
    <w:rPr>
      <w:rFonts w:eastAsiaTheme="majorEastAsia" w:cstheme="majorBidi"/>
      <w:b/>
      <w:bCs/>
      <w:kern w:val="32"/>
      <w:sz w:val="24"/>
      <w:szCs w:val="32"/>
    </w:rPr>
  </w:style>
  <w:style w:type="paragraph" w:styleId="Heading2">
    <w:name w:val="heading 2"/>
    <w:basedOn w:val="Normal"/>
    <w:next w:val="Normal"/>
    <w:link w:val="Heading2Char"/>
    <w:autoRedefine/>
    <w:uiPriority w:val="9"/>
    <w:unhideWhenUsed/>
    <w:qFormat/>
    <w:rsid w:val="005C6601"/>
    <w:pPr>
      <w:keepNext/>
      <w:keepLines/>
      <w:spacing w:before="40" w:line="259"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autoRedefine/>
    <w:qFormat/>
    <w:rsid w:val="00522B76"/>
    <w:pPr>
      <w:spacing w:after="60"/>
      <w:outlineLvl w:val="1"/>
    </w:pPr>
    <w:rPr>
      <w:rFonts w:eastAsiaTheme="majorEastAsia" w:cstheme="majorBidi"/>
      <w:b/>
      <w:szCs w:val="24"/>
    </w:rPr>
  </w:style>
  <w:style w:type="character" w:customStyle="1" w:styleId="SubtitleChar">
    <w:name w:val="Subtitle Char"/>
    <w:basedOn w:val="DefaultParagraphFont"/>
    <w:link w:val="Subtitle"/>
    <w:rsid w:val="00522B76"/>
    <w:rPr>
      <w:rFonts w:ascii="Arial" w:eastAsiaTheme="majorEastAsia" w:hAnsi="Arial" w:cstheme="majorBidi"/>
      <w:b/>
      <w:szCs w:val="24"/>
    </w:rPr>
  </w:style>
  <w:style w:type="paragraph" w:styleId="Title">
    <w:name w:val="Title"/>
    <w:basedOn w:val="Normal"/>
    <w:next w:val="Normal"/>
    <w:link w:val="TitleChar"/>
    <w:autoRedefine/>
    <w:qFormat/>
    <w:rsid w:val="00522B76"/>
    <w:pPr>
      <w:spacing w:before="240" w:after="60"/>
      <w:jc w:val="center"/>
      <w:outlineLvl w:val="0"/>
    </w:pPr>
    <w:rPr>
      <w:rFonts w:eastAsiaTheme="majorEastAsia" w:cstheme="majorBidi"/>
      <w:b/>
      <w:bCs/>
      <w:kern w:val="28"/>
      <w:sz w:val="28"/>
      <w:szCs w:val="32"/>
    </w:rPr>
  </w:style>
  <w:style w:type="character" w:customStyle="1" w:styleId="TitleChar">
    <w:name w:val="Title Char"/>
    <w:basedOn w:val="DefaultParagraphFont"/>
    <w:link w:val="Title"/>
    <w:rsid w:val="00522B76"/>
    <w:rPr>
      <w:rFonts w:ascii="Arial" w:eastAsiaTheme="majorEastAsia" w:hAnsi="Arial" w:cstheme="majorBidi"/>
      <w:b/>
      <w:bCs/>
      <w:kern w:val="28"/>
      <w:sz w:val="28"/>
      <w:szCs w:val="32"/>
    </w:rPr>
  </w:style>
  <w:style w:type="character" w:customStyle="1" w:styleId="Heading1Char">
    <w:name w:val="Heading 1 Char"/>
    <w:basedOn w:val="DefaultParagraphFont"/>
    <w:link w:val="Heading1"/>
    <w:rsid w:val="00685954"/>
    <w:rPr>
      <w:rFonts w:ascii="Arial" w:eastAsiaTheme="majorEastAsia" w:hAnsi="Arial" w:cstheme="majorBidi"/>
      <w:b/>
      <w:bCs/>
      <w:kern w:val="32"/>
      <w:sz w:val="24"/>
      <w:szCs w:val="32"/>
    </w:rPr>
  </w:style>
  <w:style w:type="character" w:customStyle="1" w:styleId="Heading2Char">
    <w:name w:val="Heading 2 Char"/>
    <w:basedOn w:val="DefaultParagraphFont"/>
    <w:link w:val="Heading2"/>
    <w:uiPriority w:val="9"/>
    <w:rsid w:val="005C6601"/>
    <w:rPr>
      <w:rFonts w:ascii="Arial" w:eastAsiaTheme="majorEastAsia" w:hAnsi="Arial" w:cstheme="majorBidi"/>
      <w:b/>
      <w:sz w:val="24"/>
      <w:szCs w:val="26"/>
    </w:rPr>
  </w:style>
  <w:style w:type="paragraph" w:styleId="ListParagraph">
    <w:name w:val="List Paragraph"/>
    <w:basedOn w:val="Normal"/>
    <w:uiPriority w:val="34"/>
    <w:qFormat/>
    <w:rsid w:val="00955B6D"/>
    <w:pPr>
      <w:ind w:left="720"/>
      <w:contextualSpacing/>
    </w:pPr>
  </w:style>
  <w:style w:type="paragraph" w:styleId="NormalWeb">
    <w:name w:val="Normal (Web)"/>
    <w:basedOn w:val="Normal"/>
    <w:uiPriority w:val="99"/>
    <w:unhideWhenUsed/>
    <w:rsid w:val="001A553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55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028150">
      <w:bodyDiv w:val="1"/>
      <w:marLeft w:val="0"/>
      <w:marRight w:val="0"/>
      <w:marTop w:val="0"/>
      <w:marBottom w:val="0"/>
      <w:divBdr>
        <w:top w:val="none" w:sz="0" w:space="0" w:color="auto"/>
        <w:left w:val="none" w:sz="0" w:space="0" w:color="auto"/>
        <w:bottom w:val="none" w:sz="0" w:space="0" w:color="auto"/>
        <w:right w:val="none" w:sz="0" w:space="0" w:color="auto"/>
      </w:divBdr>
    </w:div>
    <w:div w:id="1265766165">
      <w:bodyDiv w:val="1"/>
      <w:marLeft w:val="0"/>
      <w:marRight w:val="0"/>
      <w:marTop w:val="0"/>
      <w:marBottom w:val="0"/>
      <w:divBdr>
        <w:top w:val="none" w:sz="0" w:space="0" w:color="auto"/>
        <w:left w:val="none" w:sz="0" w:space="0" w:color="auto"/>
        <w:bottom w:val="none" w:sz="0" w:space="0" w:color="auto"/>
        <w:right w:val="none" w:sz="0" w:space="0" w:color="auto"/>
      </w:divBdr>
    </w:div>
    <w:div w:id="147976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ildeliverygroup.com/uk-rail-industry/customer-focused-reform/customer-focused-stat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ndontravelwatch.org.uk/ticket-offices-have-your-say/" TargetMode="External"/><Relationship Id="rId5" Type="http://schemas.openxmlformats.org/officeDocument/2006/relationships/hyperlink" Target="https://www.transportfocus.org.uk/train-station-ticket-office-consulta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459</Words>
  <Characters>2357</Characters>
  <Application>Microsoft Office Word</Application>
  <DocSecurity>0</DocSecurity>
  <Lines>44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 Baildon TC</dc:creator>
  <cp:keywords/>
  <dc:description/>
  <cp:lastModifiedBy>Clerk - Baildon TC</cp:lastModifiedBy>
  <cp:revision>2</cp:revision>
  <dcterms:created xsi:type="dcterms:W3CDTF">2023-07-17T08:00:00Z</dcterms:created>
  <dcterms:modified xsi:type="dcterms:W3CDTF">2023-07-17T09:05:00Z</dcterms:modified>
</cp:coreProperties>
</file>